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0AD" w:rsidRDefault="00754206">
      <w:pPr>
        <w:pStyle w:val="1"/>
        <w:rPr>
          <w:rFonts w:asciiTheme="minorEastAsia" w:eastAsiaTheme="minorEastAsia" w:hAnsiTheme="minorEastAsia" w:cstheme="minorEastAsia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 w:hint="eastAsia"/>
        </w:rPr>
        <w:t>附件</w:t>
      </w:r>
      <w:r>
        <w:rPr>
          <w:rFonts w:asciiTheme="minorEastAsia" w:eastAsiaTheme="minorEastAsia" w:hAnsiTheme="minorEastAsia" w:cstheme="minorEastAsia" w:hint="eastAsia"/>
        </w:rPr>
        <w:t>1</w:t>
      </w:r>
      <w:r>
        <w:rPr>
          <w:rFonts w:asciiTheme="minorEastAsia" w:eastAsiaTheme="minorEastAsia" w:hAnsiTheme="minorEastAsia" w:cstheme="minorEastAsia" w:hint="eastAsia"/>
        </w:rPr>
        <w:t>：会议回执</w:t>
      </w:r>
    </w:p>
    <w:p w:rsidR="00AB20AD" w:rsidRDefault="00AB20AD">
      <w:pPr>
        <w:pStyle w:val="a3"/>
        <w:spacing w:before="0"/>
        <w:ind w:left="0"/>
        <w:rPr>
          <w:b/>
          <w:sz w:val="20"/>
        </w:rPr>
      </w:pPr>
    </w:p>
    <w:p w:rsidR="00AB20AD" w:rsidRDefault="00AB20AD">
      <w:pPr>
        <w:pStyle w:val="a3"/>
        <w:spacing w:before="0"/>
        <w:ind w:left="0"/>
        <w:rPr>
          <w:b/>
          <w:sz w:val="20"/>
        </w:rPr>
      </w:pPr>
    </w:p>
    <w:p w:rsidR="00AB20AD" w:rsidRDefault="00AB20AD">
      <w:pPr>
        <w:pStyle w:val="a3"/>
        <w:spacing w:before="0"/>
        <w:ind w:left="0"/>
        <w:rPr>
          <w:b/>
          <w:sz w:val="20"/>
        </w:rPr>
      </w:pPr>
    </w:p>
    <w:p w:rsidR="00AB20AD" w:rsidRDefault="00754206">
      <w:pPr>
        <w:spacing w:before="187"/>
        <w:ind w:left="3910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会</w:t>
      </w:r>
      <w:r>
        <w:rPr>
          <w:rFonts w:ascii="黑体" w:eastAsia="黑体" w:hint="eastAsia"/>
          <w:b/>
          <w:sz w:val="32"/>
        </w:rPr>
        <w:t xml:space="preserve"> </w:t>
      </w:r>
      <w:r>
        <w:rPr>
          <w:rFonts w:ascii="黑体" w:eastAsia="黑体" w:hint="eastAsia"/>
          <w:b/>
          <w:sz w:val="32"/>
        </w:rPr>
        <w:t>议</w:t>
      </w:r>
      <w:r>
        <w:rPr>
          <w:rFonts w:ascii="黑体" w:eastAsia="黑体" w:hint="eastAsia"/>
          <w:b/>
          <w:sz w:val="32"/>
        </w:rPr>
        <w:t xml:space="preserve"> </w:t>
      </w:r>
      <w:r>
        <w:rPr>
          <w:rFonts w:ascii="黑体" w:eastAsia="黑体" w:hint="eastAsia"/>
          <w:b/>
          <w:sz w:val="32"/>
        </w:rPr>
        <w:t>回</w:t>
      </w:r>
      <w:r>
        <w:rPr>
          <w:rFonts w:ascii="黑体" w:eastAsia="黑体" w:hint="eastAsia"/>
          <w:b/>
          <w:sz w:val="32"/>
        </w:rPr>
        <w:t xml:space="preserve"> </w:t>
      </w:r>
      <w:r>
        <w:rPr>
          <w:rFonts w:ascii="黑体" w:eastAsia="黑体" w:hint="eastAsia"/>
          <w:b/>
          <w:sz w:val="32"/>
        </w:rPr>
        <w:t>执</w:t>
      </w:r>
    </w:p>
    <w:p w:rsidR="00AB20AD" w:rsidRDefault="00AB20AD">
      <w:pPr>
        <w:pStyle w:val="a3"/>
        <w:spacing w:before="4"/>
        <w:ind w:left="0"/>
        <w:rPr>
          <w:rFonts w:ascii="黑体"/>
          <w:b/>
          <w:sz w:val="5"/>
        </w:rPr>
      </w:pPr>
    </w:p>
    <w:tbl>
      <w:tblPr>
        <w:tblW w:w="9749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1561"/>
        <w:gridCol w:w="1160"/>
        <w:gridCol w:w="531"/>
        <w:gridCol w:w="869"/>
        <w:gridCol w:w="1126"/>
        <w:gridCol w:w="425"/>
        <w:gridCol w:w="826"/>
        <w:gridCol w:w="1496"/>
      </w:tblGrid>
      <w:tr w:rsidR="00AB20AD">
        <w:trPr>
          <w:trHeight w:val="395"/>
        </w:trPr>
        <w:tc>
          <w:tcPr>
            <w:tcW w:w="1755" w:type="dxa"/>
          </w:tcPr>
          <w:p w:rsidR="00AB20AD" w:rsidRDefault="00754206">
            <w:pPr>
              <w:pStyle w:val="TableParagraph"/>
              <w:spacing w:before="21"/>
              <w:ind w:left="373" w:right="36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名</w:t>
            </w:r>
          </w:p>
        </w:tc>
        <w:tc>
          <w:tcPr>
            <w:tcW w:w="1561" w:type="dxa"/>
          </w:tcPr>
          <w:p w:rsidR="00AB20AD" w:rsidRDefault="00AB20AD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</w:tc>
        <w:tc>
          <w:tcPr>
            <w:tcW w:w="1691" w:type="dxa"/>
            <w:gridSpan w:val="2"/>
          </w:tcPr>
          <w:p w:rsidR="00AB20AD" w:rsidRDefault="00754206">
            <w:pPr>
              <w:pStyle w:val="TableParagraph"/>
              <w:spacing w:before="21"/>
              <w:ind w:left="330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职务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职称</w:t>
            </w:r>
          </w:p>
        </w:tc>
        <w:tc>
          <w:tcPr>
            <w:tcW w:w="2420" w:type="dxa"/>
            <w:gridSpan w:val="3"/>
          </w:tcPr>
          <w:p w:rsidR="00AB20AD" w:rsidRDefault="00AB20AD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</w:tc>
        <w:tc>
          <w:tcPr>
            <w:tcW w:w="826" w:type="dxa"/>
          </w:tcPr>
          <w:p w:rsidR="00AB20AD" w:rsidRDefault="00754206">
            <w:pPr>
              <w:pStyle w:val="TableParagraph"/>
              <w:spacing w:before="21"/>
              <w:ind w:left="105" w:right="71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性别</w:t>
            </w:r>
          </w:p>
        </w:tc>
        <w:tc>
          <w:tcPr>
            <w:tcW w:w="1496" w:type="dxa"/>
          </w:tcPr>
          <w:p w:rsidR="00AB20AD" w:rsidRDefault="00AB20AD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</w:tc>
      </w:tr>
      <w:tr w:rsidR="00AB20AD">
        <w:trPr>
          <w:trHeight w:val="357"/>
        </w:trPr>
        <w:tc>
          <w:tcPr>
            <w:tcW w:w="1755" w:type="dxa"/>
          </w:tcPr>
          <w:p w:rsidR="00AB20AD" w:rsidRDefault="00754206">
            <w:pPr>
              <w:pStyle w:val="TableParagraph"/>
              <w:spacing w:before="2"/>
              <w:ind w:left="373" w:right="36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所在单位</w:t>
            </w:r>
          </w:p>
        </w:tc>
        <w:tc>
          <w:tcPr>
            <w:tcW w:w="5672" w:type="dxa"/>
            <w:gridSpan w:val="6"/>
          </w:tcPr>
          <w:p w:rsidR="00AB20AD" w:rsidRDefault="00AB20AD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</w:tc>
        <w:tc>
          <w:tcPr>
            <w:tcW w:w="826" w:type="dxa"/>
          </w:tcPr>
          <w:p w:rsidR="00AB20AD" w:rsidRDefault="00754206">
            <w:pPr>
              <w:pStyle w:val="TableParagraph"/>
              <w:spacing w:before="2"/>
              <w:ind w:left="105" w:right="71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邮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编</w:t>
            </w:r>
          </w:p>
        </w:tc>
        <w:tc>
          <w:tcPr>
            <w:tcW w:w="1496" w:type="dxa"/>
          </w:tcPr>
          <w:p w:rsidR="00AB20AD" w:rsidRDefault="00AB20AD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</w:tc>
      </w:tr>
      <w:tr w:rsidR="00AB20AD">
        <w:trPr>
          <w:trHeight w:val="359"/>
        </w:trPr>
        <w:tc>
          <w:tcPr>
            <w:tcW w:w="1755" w:type="dxa"/>
          </w:tcPr>
          <w:p w:rsidR="00AB20AD" w:rsidRDefault="00754206">
            <w:pPr>
              <w:pStyle w:val="TableParagraph"/>
              <w:spacing w:before="4"/>
              <w:ind w:left="373" w:right="366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发票单位</w:t>
            </w:r>
          </w:p>
        </w:tc>
        <w:tc>
          <w:tcPr>
            <w:tcW w:w="7994" w:type="dxa"/>
            <w:gridSpan w:val="8"/>
          </w:tcPr>
          <w:p w:rsidR="00AB20AD" w:rsidRDefault="00AB20AD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</w:tc>
      </w:tr>
      <w:tr w:rsidR="00AB20AD">
        <w:trPr>
          <w:trHeight w:val="357"/>
        </w:trPr>
        <w:tc>
          <w:tcPr>
            <w:tcW w:w="1755" w:type="dxa"/>
          </w:tcPr>
          <w:p w:rsidR="00AB20AD" w:rsidRDefault="00754206">
            <w:pPr>
              <w:pStyle w:val="TableParagraph"/>
              <w:spacing w:before="2"/>
              <w:ind w:left="374" w:right="365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单位地址</w:t>
            </w:r>
          </w:p>
        </w:tc>
        <w:tc>
          <w:tcPr>
            <w:tcW w:w="5247" w:type="dxa"/>
            <w:gridSpan w:val="5"/>
          </w:tcPr>
          <w:p w:rsidR="00AB20AD" w:rsidRDefault="00AB20AD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</w:tc>
        <w:tc>
          <w:tcPr>
            <w:tcW w:w="1251" w:type="dxa"/>
            <w:gridSpan w:val="2"/>
          </w:tcPr>
          <w:p w:rsidR="00AB20AD" w:rsidRDefault="00754206">
            <w:pPr>
              <w:pStyle w:val="TableParagraph"/>
              <w:spacing w:before="2"/>
              <w:ind w:left="130"/>
              <w:jc w:val="left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单位电话</w:t>
            </w:r>
          </w:p>
        </w:tc>
        <w:tc>
          <w:tcPr>
            <w:tcW w:w="1496" w:type="dxa"/>
          </w:tcPr>
          <w:p w:rsidR="00AB20AD" w:rsidRDefault="00AB20AD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</w:tc>
      </w:tr>
      <w:tr w:rsidR="00AB20AD">
        <w:trPr>
          <w:trHeight w:val="357"/>
        </w:trPr>
        <w:tc>
          <w:tcPr>
            <w:tcW w:w="1755" w:type="dxa"/>
          </w:tcPr>
          <w:p w:rsidR="00AB20AD" w:rsidRDefault="00754206">
            <w:pPr>
              <w:pStyle w:val="TableParagraph"/>
              <w:spacing w:before="2"/>
              <w:ind w:left="373" w:right="366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单位税号</w:t>
            </w:r>
          </w:p>
        </w:tc>
        <w:tc>
          <w:tcPr>
            <w:tcW w:w="7994" w:type="dxa"/>
            <w:gridSpan w:val="8"/>
          </w:tcPr>
          <w:p w:rsidR="00AB20AD" w:rsidRDefault="00AB20AD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</w:tc>
      </w:tr>
      <w:tr w:rsidR="00AB20AD">
        <w:trPr>
          <w:trHeight w:val="360"/>
        </w:trPr>
        <w:tc>
          <w:tcPr>
            <w:tcW w:w="1755" w:type="dxa"/>
          </w:tcPr>
          <w:p w:rsidR="00AB20AD" w:rsidRDefault="00754206">
            <w:pPr>
              <w:pStyle w:val="TableParagraph"/>
              <w:spacing w:before="4"/>
              <w:ind w:left="373" w:right="366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离会时间</w:t>
            </w:r>
          </w:p>
        </w:tc>
        <w:tc>
          <w:tcPr>
            <w:tcW w:w="7994" w:type="dxa"/>
            <w:gridSpan w:val="8"/>
          </w:tcPr>
          <w:p w:rsidR="00AB20AD" w:rsidRDefault="00AB20AD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</w:tc>
      </w:tr>
      <w:tr w:rsidR="00AB20AD">
        <w:trPr>
          <w:trHeight w:val="357"/>
        </w:trPr>
        <w:tc>
          <w:tcPr>
            <w:tcW w:w="1755" w:type="dxa"/>
          </w:tcPr>
          <w:p w:rsidR="00AB20AD" w:rsidRDefault="00754206">
            <w:pPr>
              <w:pStyle w:val="TableParagraph"/>
              <w:spacing w:before="2"/>
              <w:ind w:left="373" w:right="36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联系电话</w:t>
            </w:r>
          </w:p>
        </w:tc>
        <w:tc>
          <w:tcPr>
            <w:tcW w:w="2721" w:type="dxa"/>
            <w:gridSpan w:val="2"/>
          </w:tcPr>
          <w:p w:rsidR="00AB20AD" w:rsidRDefault="00AB20AD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</w:tc>
        <w:tc>
          <w:tcPr>
            <w:tcW w:w="1400" w:type="dxa"/>
            <w:gridSpan w:val="2"/>
          </w:tcPr>
          <w:p w:rsidR="00AB20AD" w:rsidRDefault="00754206">
            <w:pPr>
              <w:pStyle w:val="TableParagraph"/>
              <w:spacing w:before="2"/>
              <w:ind w:left="399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手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机</w:t>
            </w:r>
          </w:p>
        </w:tc>
        <w:tc>
          <w:tcPr>
            <w:tcW w:w="3873" w:type="dxa"/>
            <w:gridSpan w:val="4"/>
          </w:tcPr>
          <w:p w:rsidR="00AB20AD" w:rsidRDefault="00AB20AD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</w:tc>
      </w:tr>
      <w:tr w:rsidR="00AB20AD">
        <w:trPr>
          <w:trHeight w:val="316"/>
        </w:trPr>
        <w:tc>
          <w:tcPr>
            <w:tcW w:w="1755" w:type="dxa"/>
          </w:tcPr>
          <w:p w:rsidR="00AB20AD" w:rsidRDefault="00754206">
            <w:pPr>
              <w:pStyle w:val="TableParagraph"/>
              <w:spacing w:line="270" w:lineRule="exact"/>
              <w:ind w:left="373" w:right="36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E-mail</w:t>
            </w:r>
          </w:p>
        </w:tc>
        <w:tc>
          <w:tcPr>
            <w:tcW w:w="7994" w:type="dxa"/>
            <w:gridSpan w:val="8"/>
          </w:tcPr>
          <w:p w:rsidR="00AB20AD" w:rsidRDefault="00AB20AD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AB20AD">
        <w:trPr>
          <w:trHeight w:val="359"/>
        </w:trPr>
        <w:tc>
          <w:tcPr>
            <w:tcW w:w="1755" w:type="dxa"/>
          </w:tcPr>
          <w:p w:rsidR="00AB20AD" w:rsidRDefault="00754206">
            <w:pPr>
              <w:pStyle w:val="TableParagraph"/>
              <w:spacing w:before="4"/>
              <w:ind w:left="373" w:right="36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投稿题目</w:t>
            </w:r>
          </w:p>
        </w:tc>
        <w:tc>
          <w:tcPr>
            <w:tcW w:w="7994" w:type="dxa"/>
            <w:gridSpan w:val="8"/>
          </w:tcPr>
          <w:p w:rsidR="00AB20AD" w:rsidRDefault="00AB20AD">
            <w:pPr>
              <w:pStyle w:val="TableParagraph"/>
              <w:jc w:val="left"/>
              <w:rPr>
                <w:rFonts w:asciiTheme="minorEastAsia" w:eastAsiaTheme="minorEastAsia" w:hAnsiTheme="minorEastAsia" w:cstheme="minorEastAsia"/>
                <w:sz w:val="26"/>
              </w:rPr>
            </w:pPr>
          </w:p>
        </w:tc>
      </w:tr>
      <w:tr w:rsidR="00AB20AD">
        <w:trPr>
          <w:trHeight w:val="357"/>
        </w:trPr>
        <w:tc>
          <w:tcPr>
            <w:tcW w:w="1755" w:type="dxa"/>
          </w:tcPr>
          <w:p w:rsidR="00AB20AD" w:rsidRDefault="00754206">
            <w:pPr>
              <w:pStyle w:val="TableParagraph"/>
              <w:spacing w:before="2"/>
              <w:ind w:left="373" w:right="366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备注</w:t>
            </w:r>
          </w:p>
        </w:tc>
        <w:tc>
          <w:tcPr>
            <w:tcW w:w="7994" w:type="dxa"/>
            <w:gridSpan w:val="8"/>
          </w:tcPr>
          <w:p w:rsidR="00AB20AD" w:rsidRDefault="00754206">
            <w:pPr>
              <w:pStyle w:val="TableParagraph"/>
              <w:spacing w:before="2"/>
              <w:ind w:left="107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是否参加青年报告</w:t>
            </w:r>
          </w:p>
        </w:tc>
      </w:tr>
    </w:tbl>
    <w:p w:rsidR="00AB20AD" w:rsidRDefault="00754206">
      <w:pPr>
        <w:spacing w:before="277" w:line="278" w:lineRule="auto"/>
        <w:ind w:left="1733" w:right="248" w:hanging="1558"/>
        <w:rPr>
          <w:rFonts w:asciiTheme="minorEastAsia" w:eastAsiaTheme="minorEastAsia" w:hAnsiTheme="minorEastAsia" w:cstheme="minorEastAsia"/>
          <w:sz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</w:rPr>
        <w:t>特别提醒：</w:t>
      </w:r>
      <w:r>
        <w:rPr>
          <w:rFonts w:asciiTheme="minorEastAsia" w:eastAsiaTheme="minorEastAsia" w:hAnsiTheme="minorEastAsia" w:cstheme="minorEastAsia" w:hint="eastAsia"/>
          <w:b/>
          <w:sz w:val="28"/>
        </w:rPr>
        <w:t xml:space="preserve">1. </w:t>
      </w:r>
      <w:r>
        <w:rPr>
          <w:rFonts w:asciiTheme="minorEastAsia" w:eastAsiaTheme="minorEastAsia" w:hAnsiTheme="minorEastAsia" w:cstheme="minorEastAsia" w:hint="eastAsia"/>
          <w:sz w:val="28"/>
        </w:rPr>
        <w:t>请务必注明</w:t>
      </w:r>
      <w:r>
        <w:rPr>
          <w:rFonts w:asciiTheme="minorEastAsia" w:eastAsiaTheme="minorEastAsia" w:hAnsiTheme="minorEastAsia" w:cstheme="minorEastAsia" w:hint="eastAsia"/>
          <w:b/>
          <w:sz w:val="28"/>
        </w:rPr>
        <w:t>发票单位、单位地址、单位税号、单位电话</w:t>
      </w:r>
      <w:r>
        <w:rPr>
          <w:rFonts w:asciiTheme="minorEastAsia" w:eastAsiaTheme="minorEastAsia" w:hAnsiTheme="minorEastAsia" w:cstheme="minorEastAsia" w:hint="eastAsia"/>
          <w:sz w:val="28"/>
        </w:rPr>
        <w:t>，以便与会议注册费增值税发票单位对应，方便报销</w:t>
      </w:r>
    </w:p>
    <w:p w:rsidR="00AB20AD" w:rsidRDefault="00754206">
      <w:pPr>
        <w:spacing w:before="2"/>
        <w:ind w:left="1589"/>
        <w:rPr>
          <w:rFonts w:asciiTheme="minorEastAsia" w:eastAsiaTheme="minorEastAsia" w:hAnsiTheme="minorEastAsia" w:cstheme="minorEastAsia"/>
          <w:sz w:val="33"/>
        </w:rPr>
      </w:pPr>
      <w:r>
        <w:rPr>
          <w:rFonts w:asciiTheme="minorEastAsia" w:eastAsiaTheme="minorEastAsia" w:hAnsiTheme="minorEastAsia" w:cstheme="minorEastAsia" w:hint="eastAsia"/>
          <w:b/>
          <w:sz w:val="28"/>
        </w:rPr>
        <w:t xml:space="preserve">2. 6 </w:t>
      </w:r>
      <w:r>
        <w:rPr>
          <w:rFonts w:asciiTheme="minorEastAsia" w:eastAsiaTheme="minorEastAsia" w:hAnsiTheme="minorEastAsia" w:cstheme="minorEastAsia" w:hint="eastAsia"/>
          <w:b/>
          <w:sz w:val="28"/>
        </w:rPr>
        <w:t>月</w:t>
      </w:r>
      <w:r>
        <w:rPr>
          <w:rFonts w:asciiTheme="minorEastAsia" w:eastAsiaTheme="minorEastAsia" w:hAnsiTheme="minorEastAsia" w:cstheme="minorEastAsia" w:hint="eastAsia"/>
          <w:b/>
          <w:sz w:val="28"/>
        </w:rPr>
        <w:t xml:space="preserve"> 30 </w:t>
      </w:r>
      <w:r>
        <w:rPr>
          <w:rFonts w:asciiTheme="minorEastAsia" w:eastAsiaTheme="minorEastAsia" w:hAnsiTheme="minorEastAsia" w:cstheme="minorEastAsia" w:hint="eastAsia"/>
          <w:b/>
          <w:sz w:val="28"/>
        </w:rPr>
        <w:t>日前回复至：</w:t>
      </w:r>
      <w:hyperlink r:id="rId6">
        <w:r>
          <w:rPr>
            <w:rFonts w:asciiTheme="minorEastAsia" w:eastAsiaTheme="minorEastAsia" w:hAnsiTheme="minorEastAsia" w:cstheme="minorEastAsia" w:hint="eastAsia"/>
            <w:sz w:val="33"/>
          </w:rPr>
          <w:t>hyswjs11@163.com</w:t>
        </w:r>
      </w:hyperlink>
    </w:p>
    <w:p w:rsidR="00AB20AD" w:rsidRDefault="00AB20AD">
      <w:pPr>
        <w:rPr>
          <w:rFonts w:asciiTheme="minorEastAsia" w:eastAsiaTheme="minorEastAsia" w:hAnsiTheme="minorEastAsia" w:cstheme="minorEastAsia"/>
          <w:sz w:val="33"/>
        </w:rPr>
        <w:sectPr w:rsidR="00AB20AD">
          <w:pgSz w:w="11910" w:h="16840"/>
          <w:pgMar w:top="1180" w:right="880" w:bottom="280" w:left="960" w:header="720" w:footer="720" w:gutter="0"/>
          <w:cols w:space="720"/>
        </w:sectPr>
      </w:pPr>
    </w:p>
    <w:p w:rsidR="00AB20AD" w:rsidRDefault="00754206">
      <w:pPr>
        <w:pStyle w:val="1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lastRenderedPageBreak/>
        <w:t>附件</w:t>
      </w:r>
      <w:r>
        <w:rPr>
          <w:rFonts w:asciiTheme="minorEastAsia" w:eastAsiaTheme="minorEastAsia" w:hAnsiTheme="minorEastAsia" w:cstheme="minorEastAsia" w:hint="eastAsia"/>
        </w:rPr>
        <w:t>2</w:t>
      </w:r>
      <w:r>
        <w:rPr>
          <w:rFonts w:asciiTheme="minorEastAsia" w:eastAsiaTheme="minorEastAsia" w:hAnsiTheme="minorEastAsia" w:cstheme="minorEastAsia" w:hint="eastAsia"/>
        </w:rPr>
        <w:t>：摘要模板</w:t>
      </w:r>
      <w:r>
        <w:rPr>
          <w:rFonts w:asciiTheme="minorEastAsia" w:eastAsiaTheme="minorEastAsia" w:hAnsiTheme="minorEastAsia" w:cstheme="minorEastAsia" w:hint="eastAsia"/>
        </w:rPr>
        <w:t xml:space="preserve"> (</w:t>
      </w:r>
      <w:r>
        <w:rPr>
          <w:rFonts w:asciiTheme="minorEastAsia" w:eastAsiaTheme="minorEastAsia" w:hAnsiTheme="minorEastAsia" w:cstheme="minorEastAsia" w:hint="eastAsia"/>
        </w:rPr>
        <w:t>注：每份摘要务必控制在一个页面以内</w:t>
      </w:r>
      <w:r>
        <w:rPr>
          <w:rFonts w:asciiTheme="minorEastAsia" w:eastAsiaTheme="minorEastAsia" w:hAnsiTheme="minorEastAsia" w:cstheme="minorEastAsia" w:hint="eastAsia"/>
        </w:rPr>
        <w:t>)</w:t>
      </w:r>
    </w:p>
    <w:p w:rsidR="00AB20AD" w:rsidRDefault="00754206">
      <w:pPr>
        <w:pStyle w:val="2"/>
        <w:spacing w:before="110"/>
        <w:ind w:left="542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滑石粉对海洋共生弯孢霉菌体形态及抗菌活性化合物</w:t>
      </w:r>
      <w:r>
        <w:rPr>
          <w:rFonts w:asciiTheme="minorEastAsia" w:eastAsiaTheme="minorEastAsia" w:hAnsiTheme="minorEastAsia" w:cstheme="minorEastAsia" w:hint="eastAsia"/>
        </w:rPr>
        <w:t>Curvulamine</w:t>
      </w:r>
      <w:r>
        <w:rPr>
          <w:rFonts w:asciiTheme="minorEastAsia" w:eastAsiaTheme="minorEastAsia" w:hAnsiTheme="minorEastAsia" w:cstheme="minorEastAsia" w:hint="eastAsia"/>
        </w:rPr>
        <w:t>的影响</w:t>
      </w:r>
    </w:p>
    <w:p w:rsidR="00AB20AD" w:rsidRDefault="00754206">
      <w:pPr>
        <w:spacing w:before="98"/>
        <w:ind w:left="1993" w:right="2071"/>
        <w:jc w:val="center"/>
        <w:rPr>
          <w:rFonts w:asciiTheme="minorEastAsia" w:eastAsiaTheme="minorEastAsia" w:hAnsiTheme="minorEastAsia" w:cstheme="minorEastAsia"/>
          <w:sz w:val="21"/>
        </w:rPr>
      </w:pPr>
      <w:r>
        <w:rPr>
          <w:rFonts w:asciiTheme="minorEastAsia" w:eastAsiaTheme="minorEastAsia" w:hAnsiTheme="minorEastAsia" w:cstheme="minorEastAsia" w:hint="eastAsia"/>
          <w:sz w:val="21"/>
        </w:rPr>
        <w:t>杨骏，卢艳花，张元兴</w:t>
      </w:r>
    </w:p>
    <w:p w:rsidR="00AB20AD" w:rsidRDefault="00754206">
      <w:pPr>
        <w:spacing w:before="69" w:line="304" w:lineRule="auto"/>
        <w:ind w:left="1993" w:right="2071"/>
        <w:jc w:val="center"/>
        <w:rPr>
          <w:rFonts w:ascii="Times New Roman" w:eastAsia="Times New Roman"/>
          <w:sz w:val="21"/>
        </w:rPr>
      </w:pPr>
      <w:r>
        <w:rPr>
          <w:rFonts w:asciiTheme="minorEastAsia" w:eastAsiaTheme="minorEastAsia" w:hAnsiTheme="minorEastAsia" w:cstheme="minorEastAsia" w:hint="eastAsia"/>
          <w:sz w:val="21"/>
        </w:rPr>
        <w:t>（华东理工大学生物反应器工程国家重点实验室，上海</w:t>
      </w:r>
      <w:r>
        <w:rPr>
          <w:rFonts w:asciiTheme="minorEastAsia" w:eastAsiaTheme="minorEastAsia" w:hAnsiTheme="minorEastAsia" w:cstheme="minorEastAsia" w:hint="eastAsia"/>
          <w:sz w:val="21"/>
        </w:rPr>
        <w:t xml:space="preserve"> 200237</w:t>
      </w:r>
      <w:r>
        <w:rPr>
          <w:rFonts w:asciiTheme="minorEastAsia" w:eastAsiaTheme="minorEastAsia" w:hAnsiTheme="minorEastAsia" w:cstheme="minorEastAsia" w:hint="eastAsia"/>
          <w:sz w:val="21"/>
        </w:rPr>
        <w:t>）</w:t>
      </w:r>
      <w:r>
        <w:rPr>
          <w:rFonts w:asciiTheme="minorEastAsia" w:eastAsiaTheme="minorEastAsia" w:hAnsiTheme="minorEastAsia" w:cstheme="minorEastAsia" w:hint="eastAsia"/>
          <w:sz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1"/>
        </w:rPr>
        <w:t>联系邮箱：</w:t>
      </w:r>
      <w:hyperlink r:id="rId7">
        <w:r>
          <w:rPr>
            <w:rFonts w:asciiTheme="minorEastAsia" w:eastAsiaTheme="minorEastAsia" w:hAnsiTheme="minorEastAsia" w:cstheme="minorEastAsia" w:hint="eastAsia"/>
            <w:sz w:val="21"/>
          </w:rPr>
          <w:t>junyangecust@qq.com</w:t>
        </w:r>
      </w:hyperlink>
      <w:r>
        <w:rPr>
          <w:rFonts w:asciiTheme="minorEastAsia" w:eastAsiaTheme="minorEastAsia" w:hAnsiTheme="minorEastAsia" w:cstheme="minorEastAsia" w:hint="eastAsia"/>
          <w:sz w:val="21"/>
        </w:rPr>
        <w:t>；联系电话：</w:t>
      </w:r>
      <w:r>
        <w:rPr>
          <w:rFonts w:asciiTheme="minorEastAsia" w:eastAsiaTheme="minorEastAsia" w:hAnsiTheme="minorEastAsia" w:cstheme="minorEastAsia" w:hint="eastAsia"/>
          <w:sz w:val="21"/>
        </w:rPr>
        <w:t>021-64253225</w:t>
      </w:r>
    </w:p>
    <w:p w:rsidR="00AB20AD" w:rsidRDefault="00754206">
      <w:pPr>
        <w:ind w:left="173"/>
        <w:rPr>
          <w:rFonts w:ascii="宋体" w:eastAsia="宋体"/>
          <w:b/>
          <w:sz w:val="24"/>
        </w:rPr>
      </w:pPr>
      <w:r>
        <w:rPr>
          <w:rFonts w:ascii="宋体" w:eastAsia="宋体" w:hint="eastAsia"/>
          <w:b/>
          <w:sz w:val="24"/>
        </w:rPr>
        <w:t>【文字摘要】</w:t>
      </w:r>
    </w:p>
    <w:p w:rsidR="00AB20AD" w:rsidRDefault="00754206">
      <w:pPr>
        <w:spacing w:before="81" w:line="302" w:lineRule="auto"/>
        <w:ind w:left="173" w:right="875"/>
        <w:rPr>
          <w:rFonts w:ascii="Times New Roman" w:eastAsia="Times New Roman"/>
          <w:b/>
          <w:sz w:val="24"/>
        </w:rPr>
      </w:pPr>
      <w:r>
        <w:rPr>
          <w:rFonts w:ascii="宋体" w:eastAsia="宋体" w:hint="eastAsia"/>
          <w:b/>
          <w:sz w:val="24"/>
        </w:rPr>
        <w:t>目的</w:t>
      </w:r>
      <w:r>
        <w:rPr>
          <w:rFonts w:ascii="Times New Roman" w:eastAsia="Times New Roman"/>
          <w:b/>
          <w:sz w:val="24"/>
        </w:rPr>
        <w:t>: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研究滑石粉对海洋共生弯孢霉菌体形态及活性化合物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Curvulamine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合成的影响。</w:t>
      </w:r>
      <w:r>
        <w:rPr>
          <w:rFonts w:ascii="宋体" w:eastAsia="宋体" w:hint="eastAsia"/>
          <w:b/>
          <w:sz w:val="24"/>
        </w:rPr>
        <w:t>方法</w:t>
      </w:r>
      <w:r>
        <w:rPr>
          <w:rFonts w:ascii="Times New Roman" w:eastAsia="Times New Roman"/>
          <w:b/>
          <w:sz w:val="24"/>
        </w:rPr>
        <w:t>:</w:t>
      </w:r>
    </w:p>
    <w:p w:rsidR="00AB20AD" w:rsidRDefault="00754206">
      <w:pPr>
        <w:pStyle w:val="a4"/>
        <w:numPr>
          <w:ilvl w:val="0"/>
          <w:numId w:val="4"/>
        </w:numPr>
        <w:tabs>
          <w:tab w:val="left" w:pos="775"/>
        </w:tabs>
        <w:spacing w:before="3" w:line="304" w:lineRule="auto"/>
        <w:ind w:right="306" w:firstLine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滑石粉共培养方法：滑石粉</w:t>
      </w:r>
      <w:r>
        <w:rPr>
          <w:rFonts w:asciiTheme="minorEastAsia" w:eastAsiaTheme="minorEastAsia" w:hAnsiTheme="minorEastAsia" w:cstheme="minorEastAsia" w:hint="eastAsia"/>
          <w:spacing w:val="-4"/>
          <w:sz w:val="24"/>
        </w:rPr>
        <w:t>（</w:t>
      </w:r>
      <w:r>
        <w:rPr>
          <w:rFonts w:ascii="Times New Roman" w:eastAsiaTheme="minorEastAsia" w:hAnsi="Times New Roman" w:cs="Times New Roman"/>
          <w:spacing w:val="-4"/>
          <w:sz w:val="24"/>
        </w:rPr>
        <w:t>Talc</w:t>
      </w:r>
      <w:r>
        <w:rPr>
          <w:rFonts w:ascii="Times New Roman" w:eastAsiaTheme="minorEastAsia" w:hAnsi="Times New Roman" w:cs="Times New Roman"/>
          <w:sz w:val="24"/>
        </w:rPr>
        <w:t xml:space="preserve"> powder</w:t>
      </w:r>
      <w:r>
        <w:rPr>
          <w:rFonts w:asciiTheme="minorEastAsia" w:eastAsiaTheme="minorEastAsia" w:hAnsiTheme="minorEastAsia" w:cstheme="minorEastAsia" w:hint="eastAsia"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spacing w:val="-5"/>
          <w:sz w:val="24"/>
        </w:rPr>
        <w:t>用柠檬酸二钠和柠檬酸配制成</w:t>
      </w:r>
      <w:r>
        <w:rPr>
          <w:rFonts w:asciiTheme="minorEastAsia" w:eastAsiaTheme="minorEastAsia" w:hAnsiTheme="minorEastAsia" w:cstheme="minorEastAsia" w:hint="eastAsia"/>
          <w:spacing w:val="-5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pH </w:t>
      </w:r>
      <w:r>
        <w:rPr>
          <w:rFonts w:asciiTheme="minorEastAsia" w:eastAsiaTheme="minorEastAsia" w:hAnsiTheme="minorEastAsia" w:cstheme="minorEastAsia" w:hint="eastAsia"/>
          <w:spacing w:val="-30"/>
          <w:sz w:val="24"/>
        </w:rPr>
        <w:t>为</w:t>
      </w:r>
      <w:r>
        <w:rPr>
          <w:rFonts w:asciiTheme="minorEastAsia" w:eastAsiaTheme="minorEastAsia" w:hAnsiTheme="minorEastAsia" w:cstheme="minorEastAsia" w:hint="eastAsia"/>
          <w:spacing w:val="-30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6.5 </w:t>
      </w:r>
      <w:r>
        <w:rPr>
          <w:rFonts w:asciiTheme="minorEastAsia" w:eastAsiaTheme="minorEastAsia" w:hAnsiTheme="minorEastAsia" w:cstheme="minorEastAsia" w:hint="eastAsia"/>
          <w:spacing w:val="-13"/>
          <w:sz w:val="24"/>
        </w:rPr>
        <w:t>的</w:t>
      </w:r>
      <w:r>
        <w:rPr>
          <w:rFonts w:asciiTheme="minorEastAsia" w:eastAsiaTheme="minorEastAsia" w:hAnsiTheme="minorEastAsia" w:cstheme="minorEastAsia" w:hint="eastAsia"/>
          <w:sz w:val="24"/>
        </w:rPr>
        <w:t>缓冲溶液，发酵过程中按需添加。以等体积的柠檬酸缓冲液为对照。</w:t>
      </w:r>
    </w:p>
    <w:p w:rsidR="00AB20AD" w:rsidRDefault="00754206">
      <w:pPr>
        <w:pStyle w:val="a4"/>
        <w:numPr>
          <w:ilvl w:val="0"/>
          <w:numId w:val="4"/>
        </w:numPr>
        <w:tabs>
          <w:tab w:val="left" w:pos="775"/>
        </w:tabs>
        <w:spacing w:before="0" w:line="302" w:lineRule="auto"/>
        <w:ind w:right="249" w:firstLine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1"/>
          <w:sz w:val="24"/>
        </w:rPr>
        <w:t>滑石粉添加粒径的优化：设置</w:t>
      </w:r>
      <w:r>
        <w:rPr>
          <w:rFonts w:asciiTheme="minorEastAsia" w:eastAsiaTheme="minorEastAsia" w:hAnsiTheme="minorEastAsia" w:cstheme="minorEastAsia" w:hint="eastAsia"/>
          <w:spacing w:val="-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100</w:t>
      </w:r>
      <w:r>
        <w:rPr>
          <w:rFonts w:asciiTheme="minorEastAsia" w:eastAsiaTheme="minorEastAsia" w:hAnsiTheme="minorEastAsia" w:cstheme="minorEastAsia" w:hint="eastAsia"/>
          <w:spacing w:val="-5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</w:rPr>
        <w:t>200</w:t>
      </w:r>
      <w:r>
        <w:rPr>
          <w:rFonts w:asciiTheme="minorEastAsia" w:eastAsiaTheme="minorEastAsia" w:hAnsiTheme="minorEastAsia" w:cstheme="minorEastAsia" w:hint="eastAsia"/>
          <w:spacing w:val="-5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</w:rPr>
        <w:t>400</w:t>
      </w:r>
      <w:r>
        <w:rPr>
          <w:rFonts w:asciiTheme="minorEastAsia" w:eastAsiaTheme="minorEastAsia" w:hAnsiTheme="minorEastAsia" w:cstheme="minorEastAsia" w:hint="eastAsia"/>
          <w:spacing w:val="-5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</w:rPr>
        <w:t>600</w:t>
      </w:r>
      <w:r>
        <w:rPr>
          <w:rFonts w:asciiTheme="minorEastAsia" w:eastAsiaTheme="minorEastAsia" w:hAnsiTheme="minorEastAsia" w:cstheme="minorEastAsia" w:hint="eastAsia"/>
          <w:spacing w:val="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30"/>
          <w:sz w:val="24"/>
        </w:rPr>
        <w:t>和</w:t>
      </w:r>
      <w:r>
        <w:rPr>
          <w:rFonts w:asciiTheme="minorEastAsia" w:eastAsiaTheme="minorEastAsia" w:hAnsiTheme="minorEastAsia" w:cstheme="minorEastAsia" w:hint="eastAsia"/>
          <w:spacing w:val="-30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800</w:t>
      </w:r>
      <w:r>
        <w:rPr>
          <w:rFonts w:asciiTheme="minorEastAsia" w:eastAsiaTheme="minorEastAsia" w:hAnsiTheme="minorEastAsia" w:cstheme="minorEastAsia" w:hint="eastAsia"/>
          <w:spacing w:val="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29"/>
          <w:sz w:val="24"/>
        </w:rPr>
        <w:t>目</w:t>
      </w:r>
      <w:r>
        <w:rPr>
          <w:rFonts w:asciiTheme="minorEastAsia" w:eastAsiaTheme="minorEastAsia" w:hAnsiTheme="minorEastAsia" w:cstheme="minorEastAsia" w:hint="eastAsia"/>
          <w:spacing w:val="-29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5</w:t>
      </w:r>
      <w:r>
        <w:rPr>
          <w:rFonts w:asciiTheme="minorEastAsia" w:eastAsiaTheme="minorEastAsia" w:hAnsiTheme="minorEastAsia" w:cstheme="minorEastAsia" w:hint="eastAsia"/>
          <w:spacing w:val="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4"/>
          <w:sz w:val="24"/>
        </w:rPr>
        <w:t>个梯度，用于考察滑石</w:t>
      </w:r>
      <w:r>
        <w:rPr>
          <w:rFonts w:asciiTheme="minorEastAsia" w:eastAsiaTheme="minorEastAsia" w:hAnsiTheme="minorEastAsia" w:cstheme="minorEastAsia" w:hint="eastAsia"/>
          <w:spacing w:val="-5"/>
          <w:sz w:val="24"/>
        </w:rPr>
        <w:t>粉颗粒粒径对于海洋弯孢霉</w:t>
      </w:r>
      <w:r>
        <w:rPr>
          <w:rFonts w:asciiTheme="minorEastAsia" w:eastAsiaTheme="minorEastAsia" w:hAnsiTheme="minorEastAsia" w:cstheme="minorEastAsia" w:hint="eastAsia"/>
          <w:spacing w:val="-5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IFB-Z10</w:t>
      </w:r>
      <w:r>
        <w:rPr>
          <w:rFonts w:asciiTheme="minorEastAsia" w:eastAsiaTheme="minorEastAsia" w:hAnsiTheme="minorEastAsia" w:cstheme="minorEastAsia" w:hint="eastAsia"/>
          <w:spacing w:val="-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7"/>
          <w:sz w:val="24"/>
        </w:rPr>
        <w:t>菌体生长及化合物</w:t>
      </w:r>
      <w:r>
        <w:rPr>
          <w:rFonts w:asciiTheme="minorEastAsia" w:eastAsiaTheme="minorEastAsia" w:hAnsiTheme="minorEastAsia" w:cstheme="minorEastAsia" w:hint="eastAsia"/>
          <w:spacing w:val="-7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Curvulamine</w:t>
      </w:r>
      <w:r>
        <w:rPr>
          <w:rFonts w:asciiTheme="minorEastAsia" w:eastAsiaTheme="minorEastAsia" w:hAnsiTheme="minorEastAsia" w:cstheme="minorEastAsia" w:hint="eastAsia"/>
          <w:spacing w:val="-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生物合成的影响。</w:t>
      </w:r>
    </w:p>
    <w:p w:rsidR="00AB20AD" w:rsidRDefault="00754206">
      <w:pPr>
        <w:pStyle w:val="a4"/>
        <w:numPr>
          <w:ilvl w:val="0"/>
          <w:numId w:val="4"/>
        </w:numPr>
        <w:tabs>
          <w:tab w:val="left" w:pos="775"/>
        </w:tabs>
        <w:spacing w:before="2" w:line="302" w:lineRule="auto"/>
        <w:ind w:right="256" w:firstLine="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5"/>
          <w:sz w:val="24"/>
        </w:rPr>
        <w:t>滑石粉添加量的优化：设置</w:t>
      </w:r>
      <w:r>
        <w:rPr>
          <w:rFonts w:asciiTheme="minorEastAsia" w:eastAsiaTheme="minorEastAsia" w:hAnsiTheme="minorEastAsia" w:cstheme="minorEastAsia" w:hint="eastAsia"/>
          <w:spacing w:val="-5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1</w:t>
      </w:r>
      <w:r>
        <w:rPr>
          <w:rFonts w:asciiTheme="minorEastAsia" w:eastAsiaTheme="minorEastAsia" w:hAnsiTheme="minorEastAsia" w:cstheme="minorEastAsia" w:hint="eastAsia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</w:rPr>
        <w:t>2.5</w:t>
      </w:r>
      <w:r>
        <w:rPr>
          <w:rFonts w:asciiTheme="minorEastAsia" w:eastAsiaTheme="minorEastAsia" w:hAnsiTheme="minorEastAsia" w:cstheme="minorEastAsia" w:hint="eastAsia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</w:rPr>
        <w:t>5</w:t>
      </w:r>
      <w:r>
        <w:rPr>
          <w:rFonts w:asciiTheme="minorEastAsia" w:eastAsiaTheme="minorEastAsia" w:hAnsiTheme="minorEastAsia" w:cstheme="minorEastAsia" w:hint="eastAsia"/>
          <w:sz w:val="24"/>
        </w:rPr>
        <w:t>、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7.5 </w:t>
      </w:r>
      <w:r>
        <w:rPr>
          <w:rFonts w:asciiTheme="minorEastAsia" w:eastAsiaTheme="minorEastAsia" w:hAnsiTheme="minorEastAsia" w:cstheme="minorEastAsia" w:hint="eastAsia"/>
          <w:spacing w:val="-31"/>
          <w:sz w:val="24"/>
        </w:rPr>
        <w:t>和</w:t>
      </w:r>
      <w:r>
        <w:rPr>
          <w:rFonts w:asciiTheme="minorEastAsia" w:eastAsiaTheme="minorEastAsia" w:hAnsiTheme="minorEastAsia" w:cstheme="minorEastAsia" w:hint="eastAsia"/>
          <w:spacing w:val="-3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10 g/L5 </w:t>
      </w:r>
      <w:r>
        <w:rPr>
          <w:rFonts w:asciiTheme="minorEastAsia" w:eastAsiaTheme="minorEastAsia" w:hAnsiTheme="minorEastAsia" w:cstheme="minorEastAsia" w:hint="eastAsia"/>
          <w:spacing w:val="-1"/>
          <w:sz w:val="24"/>
        </w:rPr>
        <w:t>个梯度，用于考察滑石粉添加量</w:t>
      </w:r>
      <w:r>
        <w:rPr>
          <w:rFonts w:asciiTheme="minorEastAsia" w:eastAsiaTheme="minorEastAsia" w:hAnsiTheme="minorEastAsia" w:cstheme="minorEastAsia" w:hint="eastAsia"/>
          <w:spacing w:val="-8"/>
          <w:sz w:val="24"/>
        </w:rPr>
        <w:t>对于海洋弯孢霉</w:t>
      </w:r>
      <w:r>
        <w:rPr>
          <w:rFonts w:asciiTheme="minorEastAsia" w:eastAsiaTheme="minorEastAsia" w:hAnsiTheme="minorEastAsia" w:cstheme="minorEastAsia" w:hint="eastAsia"/>
          <w:spacing w:val="-8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IFB-Z10</w:t>
      </w:r>
      <w:r>
        <w:rPr>
          <w:rFonts w:asciiTheme="minorEastAsia" w:eastAsiaTheme="minorEastAsia" w:hAnsiTheme="minorEastAsia" w:cstheme="minorEastAsia" w:hint="eastAsia"/>
          <w:spacing w:val="-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7"/>
          <w:sz w:val="24"/>
        </w:rPr>
        <w:t>菌体生长及化合物</w:t>
      </w:r>
      <w:r>
        <w:rPr>
          <w:rFonts w:ascii="Times New Roman" w:eastAsiaTheme="minorEastAsia" w:hAnsi="Times New Roman" w:cs="Times New Roman"/>
          <w:spacing w:val="-7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Curvulamine</w:t>
      </w:r>
      <w:r>
        <w:rPr>
          <w:rFonts w:ascii="Times New Roman" w:eastAsiaTheme="minorEastAsia" w:hAnsi="Times New Roman" w:cs="Times New Roman"/>
          <w:spacing w:val="-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生物合成的影响。</w:t>
      </w:r>
    </w:p>
    <w:p w:rsidR="00AB20AD" w:rsidRDefault="00754206">
      <w:pPr>
        <w:pStyle w:val="a4"/>
        <w:numPr>
          <w:ilvl w:val="0"/>
          <w:numId w:val="4"/>
        </w:numPr>
        <w:tabs>
          <w:tab w:val="left" w:pos="775"/>
        </w:tabs>
        <w:spacing w:before="3"/>
        <w:ind w:left="774"/>
        <w:rPr>
          <w:rFonts w:asciiTheme="minorEastAsia" w:eastAsiaTheme="minorEastAsia" w:hAnsiTheme="minorEastAsia" w:cstheme="minorEastAsia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>Curvulamine</w:t>
      </w:r>
      <w:r>
        <w:rPr>
          <w:rFonts w:asciiTheme="minorEastAsia" w:eastAsiaTheme="minorEastAsia" w:hAnsiTheme="minorEastAsia" w:cstheme="minorEastAsia" w:hint="eastAsia"/>
          <w:spacing w:val="-2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31"/>
          <w:sz w:val="24"/>
        </w:rPr>
        <w:t>的</w:t>
      </w:r>
      <w:r>
        <w:rPr>
          <w:rFonts w:asciiTheme="minorEastAsia" w:eastAsiaTheme="minorEastAsia" w:hAnsiTheme="minorEastAsia" w:cstheme="minorEastAsia" w:hint="eastAsia"/>
          <w:spacing w:val="-3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HPLC</w:t>
      </w:r>
      <w:r>
        <w:rPr>
          <w:rFonts w:asciiTheme="minorEastAsia" w:eastAsiaTheme="minorEastAsia" w:hAnsiTheme="minorEastAsia" w:cstheme="minorEastAsia" w:hint="eastAsia"/>
          <w:spacing w:val="-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13"/>
          <w:sz w:val="24"/>
        </w:rPr>
        <w:t>检测方法：采用</w:t>
      </w:r>
      <w:r>
        <w:rPr>
          <w:rFonts w:ascii="Times New Roman" w:eastAsiaTheme="minorEastAsia" w:hAnsi="Times New Roman" w:cs="Times New Roman"/>
          <w:spacing w:val="-13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Agilent</w:t>
      </w:r>
      <w:r>
        <w:rPr>
          <w:rFonts w:ascii="Times New Roman" w:eastAsiaTheme="minorEastAsia" w:hAnsi="Times New Roman" w:cs="Times New Roman"/>
          <w:spacing w:val="2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ZORBAX</w:t>
      </w:r>
      <w:r>
        <w:rPr>
          <w:rFonts w:ascii="Times New Roman" w:eastAsiaTheme="minorEastAsia" w:hAnsi="Times New Roman" w:cs="Times New Roman"/>
          <w:spacing w:val="-2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SB-C18</w:t>
      </w:r>
      <w:r>
        <w:rPr>
          <w:rFonts w:asciiTheme="minorEastAsia" w:eastAsiaTheme="minorEastAsia" w:hAnsiTheme="minorEastAsia" w:cstheme="minorEastAsia" w:hint="eastAsia"/>
          <w:spacing w:val="-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柱</w:t>
      </w:r>
      <w:r>
        <w:rPr>
          <w:rFonts w:asciiTheme="minorEastAsia" w:eastAsiaTheme="minorEastAsia" w:hAnsiTheme="minorEastAsia" w:cstheme="minorEastAsia" w:hint="eastAsia"/>
          <w:sz w:val="24"/>
        </w:rPr>
        <w:t>(4.6</w:t>
      </w:r>
      <w:r>
        <w:rPr>
          <w:rFonts w:asciiTheme="minorEastAsia" w:eastAsiaTheme="minorEastAsia" w:hAnsiTheme="minorEastAsia" w:cstheme="minorEastAsia" w:hint="eastAsia"/>
          <w:spacing w:val="-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mm</w:t>
      </w:r>
      <w:r>
        <w:rPr>
          <w:rFonts w:asciiTheme="minorEastAsia" w:eastAsiaTheme="minorEastAsia" w:hAnsiTheme="minorEastAsia" w:cstheme="minorEastAsia" w:hint="eastAsia"/>
          <w:spacing w:val="-10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10"/>
          <w:sz w:val="24"/>
        </w:rPr>
        <w:t>×</w:t>
      </w:r>
      <w:r>
        <w:rPr>
          <w:rFonts w:asciiTheme="minorEastAsia" w:eastAsiaTheme="minorEastAsia" w:hAnsiTheme="minorEastAsia" w:cstheme="minorEastAsia" w:hint="eastAsia"/>
          <w:spacing w:val="-10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250 mm</w:t>
      </w:r>
      <w:r>
        <w:rPr>
          <w:rFonts w:asciiTheme="minorEastAsia" w:eastAsiaTheme="minorEastAsia" w:hAnsiTheme="minorEastAsia" w:cstheme="minorEastAsia" w:hint="eastAsia"/>
          <w:spacing w:val="-34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18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pacing w:val="-18"/>
          <w:sz w:val="24"/>
        </w:rPr>
        <w:t>5</w:t>
      </w:r>
    </w:p>
    <w:p w:rsidR="00AB20AD" w:rsidRDefault="00754206">
      <w:pPr>
        <w:spacing w:before="81" w:line="302" w:lineRule="auto"/>
        <w:ind w:left="173" w:right="250" w:firstLine="2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9"/>
          <w:sz w:val="24"/>
        </w:rPr>
        <w:t xml:space="preserve">µm) </w:t>
      </w:r>
      <w:r>
        <w:rPr>
          <w:rFonts w:asciiTheme="minorEastAsia" w:eastAsiaTheme="minorEastAsia" w:hAnsiTheme="minorEastAsia" w:cstheme="minorEastAsia" w:hint="eastAsia"/>
          <w:spacing w:val="-16"/>
          <w:sz w:val="24"/>
        </w:rPr>
        <w:t>，以甲醇和纯水作为流动相</w:t>
      </w:r>
      <w:r>
        <w:rPr>
          <w:rFonts w:asciiTheme="minorEastAsia" w:eastAsiaTheme="minorEastAsia" w:hAnsiTheme="minorEastAsia" w:cstheme="minorEastAsia" w:hint="eastAsia"/>
          <w:sz w:val="24"/>
        </w:rPr>
        <w:t>（</w:t>
      </w:r>
      <w:r>
        <w:rPr>
          <w:rFonts w:asciiTheme="minorEastAsia" w:eastAsiaTheme="minorEastAsia" w:hAnsiTheme="minorEastAsia" w:cstheme="minorEastAsia" w:hint="eastAsia"/>
          <w:spacing w:val="-21"/>
          <w:sz w:val="24"/>
        </w:rPr>
        <w:t>甲醇：水</w:t>
      </w:r>
      <w:r>
        <w:rPr>
          <w:rFonts w:asciiTheme="minorEastAsia" w:eastAsiaTheme="minorEastAsia" w:hAnsiTheme="minorEastAsia" w:cstheme="minorEastAsia" w:hint="eastAsia"/>
          <w:spacing w:val="-31"/>
          <w:sz w:val="24"/>
        </w:rPr>
        <w:t>=60</w:t>
      </w:r>
      <w:r>
        <w:rPr>
          <w:rFonts w:asciiTheme="minorEastAsia" w:eastAsiaTheme="minorEastAsia" w:hAnsiTheme="minorEastAsia" w:cstheme="minorEastAsia" w:hint="eastAsia"/>
          <w:spacing w:val="-31"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spacing w:val="-31"/>
          <w:sz w:val="24"/>
        </w:rPr>
        <w:t>40</w:t>
      </w:r>
      <w:r>
        <w:rPr>
          <w:rFonts w:asciiTheme="minorEastAsia" w:eastAsiaTheme="minorEastAsia" w:hAnsiTheme="minorEastAsia" w:cstheme="minorEastAsia" w:hint="eastAsia"/>
          <w:spacing w:val="-31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pacing w:val="-31"/>
          <w:sz w:val="24"/>
        </w:rPr>
        <w:t>V</w:t>
      </w:r>
      <w:r>
        <w:rPr>
          <w:rFonts w:asciiTheme="minorEastAsia" w:eastAsiaTheme="minorEastAsia" w:hAnsiTheme="minorEastAsia" w:cstheme="minorEastAsia" w:hint="eastAsia"/>
          <w:spacing w:val="-31"/>
          <w:sz w:val="24"/>
        </w:rPr>
        <w:t>：</w:t>
      </w:r>
      <w:r>
        <w:rPr>
          <w:rFonts w:asciiTheme="minorEastAsia" w:eastAsiaTheme="minorEastAsia" w:hAnsiTheme="minorEastAsia" w:cstheme="minorEastAsia" w:hint="eastAsia"/>
          <w:spacing w:val="-31"/>
          <w:sz w:val="24"/>
        </w:rPr>
        <w:t>V</w:t>
      </w:r>
      <w:r>
        <w:rPr>
          <w:rFonts w:asciiTheme="minorEastAsia" w:eastAsiaTheme="minorEastAsia" w:hAnsiTheme="minorEastAsia" w:cstheme="minorEastAsia" w:hint="eastAsia"/>
          <w:spacing w:val="-31"/>
          <w:sz w:val="24"/>
        </w:rPr>
        <w:t>）</w:t>
      </w:r>
      <w:r>
        <w:rPr>
          <w:rFonts w:asciiTheme="minorEastAsia" w:eastAsiaTheme="minorEastAsia" w:hAnsiTheme="minorEastAsia" w:cstheme="minorEastAsia" w:hint="eastAsia"/>
          <w:spacing w:val="-14"/>
          <w:sz w:val="24"/>
        </w:rPr>
        <w:t>进行等度洗脱。流速为</w:t>
      </w:r>
      <w:r>
        <w:rPr>
          <w:rFonts w:asciiTheme="minorEastAsia" w:eastAsiaTheme="minorEastAsia" w:hAnsiTheme="minorEastAsia" w:cstheme="minorEastAsia" w:hint="eastAsia"/>
          <w:spacing w:val="-14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1.0 mL /min</w:t>
      </w:r>
      <w:r>
        <w:rPr>
          <w:rFonts w:asciiTheme="minorEastAsia" w:eastAsiaTheme="minorEastAsia" w:hAnsiTheme="minorEastAsia" w:cstheme="minorEastAsia" w:hint="eastAsia"/>
          <w:sz w:val="24"/>
        </w:rPr>
        <w:t>；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11"/>
          <w:sz w:val="24"/>
        </w:rPr>
        <w:t>检测波长为</w:t>
      </w:r>
      <w:r>
        <w:rPr>
          <w:rFonts w:asciiTheme="minorEastAsia" w:eastAsiaTheme="minorEastAsia" w:hAnsiTheme="minorEastAsia" w:cstheme="minorEastAsia" w:hint="eastAsia"/>
          <w:spacing w:val="-1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299 nm</w:t>
      </w:r>
      <w:r>
        <w:rPr>
          <w:rFonts w:asciiTheme="minorEastAsia" w:eastAsiaTheme="minorEastAsia" w:hAnsiTheme="minorEastAsia" w:cstheme="minorEastAsia" w:hint="eastAsia"/>
          <w:spacing w:val="-12"/>
          <w:sz w:val="24"/>
        </w:rPr>
        <w:t>；柱温为</w:t>
      </w:r>
      <w:r>
        <w:rPr>
          <w:rFonts w:asciiTheme="minorEastAsia" w:eastAsiaTheme="minorEastAsia" w:hAnsiTheme="minorEastAsia" w:cstheme="minorEastAsia" w:hint="eastAsia"/>
          <w:spacing w:val="-12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25</w:t>
      </w:r>
      <w:r>
        <w:rPr>
          <w:rFonts w:asciiTheme="minorEastAsia" w:eastAsiaTheme="minorEastAsia" w:hAnsiTheme="minorEastAsia" w:cstheme="minorEastAsia" w:hint="eastAsia"/>
          <w:spacing w:val="-1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11"/>
          <w:sz w:val="24"/>
        </w:rPr>
        <w:t>°</w:t>
      </w:r>
      <w:r>
        <w:rPr>
          <w:rFonts w:asciiTheme="minorEastAsia" w:eastAsiaTheme="minorEastAsia" w:hAnsiTheme="minorEastAsia" w:cstheme="minorEastAsia" w:hint="eastAsia"/>
          <w:spacing w:val="-25"/>
          <w:sz w:val="24"/>
        </w:rPr>
        <w:t xml:space="preserve">C </w:t>
      </w:r>
      <w:r>
        <w:rPr>
          <w:rFonts w:asciiTheme="minorEastAsia" w:eastAsiaTheme="minorEastAsia" w:hAnsiTheme="minorEastAsia" w:cstheme="minorEastAsia" w:hint="eastAsia"/>
          <w:spacing w:val="-10"/>
          <w:sz w:val="24"/>
        </w:rPr>
        <w:t>；进液量为</w:t>
      </w:r>
      <w:r>
        <w:rPr>
          <w:rFonts w:asciiTheme="minorEastAsia" w:eastAsiaTheme="minorEastAsia" w:hAnsiTheme="minorEastAsia" w:cstheme="minorEastAsia" w:hint="eastAsia"/>
          <w:spacing w:val="-10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20 </w:t>
      </w:r>
      <w:r>
        <w:rPr>
          <w:rFonts w:asciiTheme="minorEastAsia" w:eastAsiaTheme="minorEastAsia" w:hAnsiTheme="minorEastAsia" w:cstheme="minorEastAsia" w:hint="eastAsia"/>
          <w:sz w:val="24"/>
        </w:rPr>
        <w:t>μ</w:t>
      </w:r>
      <w:r>
        <w:rPr>
          <w:rFonts w:asciiTheme="minorEastAsia" w:eastAsiaTheme="minorEastAsia" w:hAnsiTheme="minorEastAsia" w:cstheme="minorEastAsia" w:hint="eastAsia"/>
          <w:sz w:val="24"/>
        </w:rPr>
        <w:t>L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AB20AD" w:rsidRDefault="00754206">
      <w:pPr>
        <w:pStyle w:val="a4"/>
        <w:numPr>
          <w:ilvl w:val="0"/>
          <w:numId w:val="4"/>
        </w:numPr>
        <w:tabs>
          <w:tab w:val="left" w:pos="775"/>
        </w:tabs>
        <w:spacing w:before="3"/>
        <w:ind w:left="774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pacing w:val="-10"/>
          <w:sz w:val="24"/>
        </w:rPr>
        <w:t>海洋弯孢霉</w:t>
      </w:r>
      <w:r>
        <w:rPr>
          <w:rFonts w:asciiTheme="minorEastAsia" w:eastAsiaTheme="minorEastAsia" w:hAnsiTheme="minorEastAsia" w:cstheme="minorEastAsia" w:hint="eastAsia"/>
          <w:spacing w:val="-10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 xml:space="preserve">IFB-Z10 </w:t>
      </w:r>
      <w:r>
        <w:rPr>
          <w:rFonts w:asciiTheme="minorEastAsia" w:eastAsiaTheme="minorEastAsia" w:hAnsiTheme="minorEastAsia" w:cstheme="minorEastAsia" w:hint="eastAsia"/>
          <w:sz w:val="24"/>
        </w:rPr>
        <w:t>菌体量的测定方法：菌体量以细胞干重来计量的。</w:t>
      </w:r>
    </w:p>
    <w:p w:rsidR="00AB20AD" w:rsidRDefault="00754206">
      <w:pPr>
        <w:spacing w:before="83" w:line="302" w:lineRule="auto"/>
        <w:ind w:left="173" w:right="25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结果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: </w:t>
      </w:r>
      <w:r>
        <w:rPr>
          <w:rFonts w:asciiTheme="minorEastAsia" w:eastAsiaTheme="minorEastAsia" w:hAnsiTheme="minorEastAsia" w:cstheme="minorEastAsia" w:hint="eastAsia"/>
          <w:spacing w:val="-8"/>
          <w:sz w:val="24"/>
        </w:rPr>
        <w:t>当添加终浓度为</w:t>
      </w:r>
      <w:r>
        <w:rPr>
          <w:rFonts w:asciiTheme="minorEastAsia" w:eastAsiaTheme="minorEastAsia" w:hAnsiTheme="minorEastAsia" w:cstheme="minorEastAsia" w:hint="eastAsia"/>
          <w:spacing w:val="-8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5 mg/L </w:t>
      </w:r>
      <w:r>
        <w:rPr>
          <w:rFonts w:asciiTheme="minorEastAsia" w:eastAsiaTheme="minorEastAsia" w:hAnsiTheme="minorEastAsia" w:cstheme="minorEastAsia" w:hint="eastAsia"/>
          <w:spacing w:val="-4"/>
          <w:sz w:val="24"/>
        </w:rPr>
        <w:t>的滑石粉于培养体系中，能够显著的调控海洋弯孢霉的菌球结</w:t>
      </w:r>
      <w:r>
        <w:rPr>
          <w:rFonts w:asciiTheme="minorEastAsia" w:eastAsiaTheme="minorEastAsia" w:hAnsiTheme="minorEastAsia" w:cstheme="minorEastAsia" w:hint="eastAsia"/>
          <w:sz w:val="24"/>
        </w:rPr>
        <w:t>构</w:t>
      </w:r>
      <w:r>
        <w:rPr>
          <w:rFonts w:asciiTheme="minorEastAsia" w:eastAsiaTheme="minorEastAsia" w:hAnsiTheme="minorEastAsia" w:cstheme="minorEastAsia" w:hint="eastAsia"/>
          <w:spacing w:val="29"/>
          <w:sz w:val="24"/>
        </w:rPr>
        <w:t xml:space="preserve">, </w:t>
      </w:r>
      <w:r>
        <w:rPr>
          <w:rFonts w:asciiTheme="minorEastAsia" w:eastAsiaTheme="minorEastAsia" w:hAnsiTheme="minorEastAsia" w:cstheme="minorEastAsia" w:hint="eastAsia"/>
          <w:spacing w:val="-7"/>
          <w:sz w:val="24"/>
        </w:rPr>
        <w:t>使得平均菌球直径从</w:t>
      </w:r>
      <w:r>
        <w:rPr>
          <w:rFonts w:asciiTheme="minorEastAsia" w:eastAsiaTheme="minorEastAsia" w:hAnsiTheme="minorEastAsia" w:cstheme="minorEastAsia" w:hint="eastAsia"/>
          <w:spacing w:val="-7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1.85 mm </w:t>
      </w:r>
      <w:r>
        <w:rPr>
          <w:rFonts w:asciiTheme="minorEastAsia" w:eastAsiaTheme="minorEastAsia" w:hAnsiTheme="minorEastAsia" w:cstheme="minorEastAsia" w:hint="eastAsia"/>
          <w:spacing w:val="-16"/>
          <w:sz w:val="24"/>
        </w:rPr>
        <w:t>减小至</w:t>
      </w:r>
      <w:r>
        <w:rPr>
          <w:rFonts w:asciiTheme="minorEastAsia" w:eastAsiaTheme="minorEastAsia" w:hAnsiTheme="minorEastAsia" w:cstheme="minorEastAsia" w:hint="eastAsia"/>
          <w:spacing w:val="-16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1.25 mm </w:t>
      </w:r>
      <w:r>
        <w:rPr>
          <w:rFonts w:asciiTheme="minorEastAsia" w:eastAsiaTheme="minorEastAsia" w:hAnsiTheme="minorEastAsia" w:cstheme="minorEastAsia" w:hint="eastAsia"/>
          <w:spacing w:val="-5"/>
          <w:sz w:val="24"/>
        </w:rPr>
        <w:t>并且能够促使海洋弯孢霉</w:t>
      </w:r>
      <w:r>
        <w:rPr>
          <w:rFonts w:ascii="Times New Roman" w:eastAsiaTheme="minorEastAsia" w:hAnsi="Times New Roman" w:cs="Times New Roman"/>
          <w:spacing w:val="-5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IFB-Z10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形成毛绒状的小菌球结构，该结构可以显著的促进氧气和营养物质的传递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, </w:t>
      </w:r>
      <w:r>
        <w:rPr>
          <w:rFonts w:asciiTheme="minorEastAsia" w:eastAsiaTheme="minorEastAsia" w:hAnsiTheme="minorEastAsia" w:cstheme="minorEastAsia" w:hint="eastAsia"/>
          <w:sz w:val="24"/>
        </w:rPr>
        <w:t>使得活性细胞层增多从</w:t>
      </w:r>
      <w:r>
        <w:rPr>
          <w:rFonts w:asciiTheme="minorEastAsia" w:eastAsiaTheme="minorEastAsia" w:hAnsiTheme="minorEastAsia" w:cstheme="minorEastAsia" w:hint="eastAsia"/>
          <w:spacing w:val="-6"/>
          <w:sz w:val="24"/>
        </w:rPr>
        <w:t>而促进抗菌活性化合物</w:t>
      </w:r>
      <w:r>
        <w:rPr>
          <w:rFonts w:ascii="Times New Roman" w:eastAsiaTheme="minorEastAsia" w:hAnsi="Times New Roman" w:cs="Times New Roman"/>
          <w:spacing w:val="-6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Curvulamine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6"/>
          <w:sz w:val="24"/>
        </w:rPr>
        <w:t>的生物合成从初始的</w:t>
      </w:r>
      <w:r>
        <w:rPr>
          <w:rFonts w:asciiTheme="minorEastAsia" w:eastAsiaTheme="minorEastAsia" w:hAnsiTheme="minorEastAsia" w:cstheme="minorEastAsia" w:hint="eastAsia"/>
          <w:spacing w:val="-6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8.07 mg/L </w:t>
      </w:r>
      <w:r>
        <w:rPr>
          <w:rFonts w:asciiTheme="minorEastAsia" w:eastAsiaTheme="minorEastAsia" w:hAnsiTheme="minorEastAsia" w:cstheme="minorEastAsia" w:hint="eastAsia"/>
          <w:spacing w:val="-15"/>
          <w:sz w:val="24"/>
        </w:rPr>
        <w:t>提高到</w:t>
      </w:r>
      <w:r>
        <w:rPr>
          <w:rFonts w:asciiTheme="minorEastAsia" w:eastAsiaTheme="minorEastAsia" w:hAnsiTheme="minorEastAsia" w:cstheme="minorEastAsia" w:hint="eastAsia"/>
          <w:spacing w:val="-15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32.29 </w:t>
      </w:r>
      <w:r>
        <w:rPr>
          <w:rFonts w:asciiTheme="minorEastAsia" w:eastAsiaTheme="minorEastAsia" w:hAnsiTheme="minorEastAsia" w:cstheme="minorEastAsia" w:hint="eastAsia"/>
          <w:spacing w:val="-7"/>
          <w:sz w:val="24"/>
        </w:rPr>
        <w:t>mg/L</w:t>
      </w:r>
      <w:r>
        <w:rPr>
          <w:rFonts w:asciiTheme="minorEastAsia" w:eastAsiaTheme="minorEastAsia" w:hAnsiTheme="minorEastAsia" w:cstheme="minorEastAsia" w:hint="eastAsia"/>
          <w:spacing w:val="-7"/>
          <w:sz w:val="24"/>
        </w:rPr>
        <w:t>，提高</w:t>
      </w:r>
      <w:r>
        <w:rPr>
          <w:rFonts w:asciiTheme="minorEastAsia" w:eastAsiaTheme="minorEastAsia" w:hAnsiTheme="minorEastAsia" w:cstheme="minorEastAsia" w:hint="eastAsia"/>
          <w:spacing w:val="-20"/>
          <w:sz w:val="24"/>
        </w:rPr>
        <w:t>了约</w:t>
      </w:r>
      <w:r>
        <w:rPr>
          <w:rFonts w:asciiTheme="minorEastAsia" w:eastAsiaTheme="minorEastAsia" w:hAnsiTheme="minorEastAsia" w:cstheme="minorEastAsia" w:hint="eastAsia"/>
          <w:spacing w:val="-20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3 </w:t>
      </w:r>
      <w:r>
        <w:rPr>
          <w:rFonts w:asciiTheme="minorEastAsia" w:eastAsiaTheme="minorEastAsia" w:hAnsiTheme="minorEastAsia" w:cstheme="minorEastAsia" w:hint="eastAsia"/>
          <w:sz w:val="24"/>
        </w:rPr>
        <w:t>倍。</w:t>
      </w:r>
    </w:p>
    <w:p w:rsidR="00AB20AD" w:rsidRDefault="00754206">
      <w:pPr>
        <w:spacing w:before="7" w:line="302" w:lineRule="auto"/>
        <w:ind w:left="173" w:right="251"/>
        <w:jc w:val="both"/>
        <w:rPr>
          <w:rFonts w:ascii="宋体" w:eastAsia="宋体"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结论</w:t>
      </w:r>
      <w:r>
        <w:rPr>
          <w:rFonts w:asciiTheme="minorEastAsia" w:eastAsiaTheme="minorEastAsia" w:hAnsiTheme="minorEastAsia" w:cstheme="minorEastAsia" w:hint="eastAsia"/>
          <w:b/>
          <w:spacing w:val="28"/>
          <w:sz w:val="24"/>
        </w:rPr>
        <w:t xml:space="preserve">: </w:t>
      </w:r>
      <w:r>
        <w:rPr>
          <w:rFonts w:asciiTheme="minorEastAsia" w:eastAsiaTheme="minorEastAsia" w:hAnsiTheme="minorEastAsia" w:cstheme="minorEastAsia" w:hint="eastAsia"/>
          <w:spacing w:val="-5"/>
          <w:sz w:val="24"/>
        </w:rPr>
        <w:t>滑石粉能够显著调控海洋弯孢霉</w:t>
      </w:r>
      <w:r>
        <w:rPr>
          <w:rFonts w:ascii="Times New Roman" w:eastAsiaTheme="minorEastAsia" w:hAnsi="Times New Roman" w:cs="Times New Roman"/>
          <w:spacing w:val="-5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IFB-Z10</w:t>
      </w:r>
      <w:r>
        <w:rPr>
          <w:rFonts w:asciiTheme="minorEastAsia" w:eastAsiaTheme="minorEastAsia" w:hAnsiTheme="minorEastAsia" w:cstheme="minorEastAsia" w:hint="eastAsia"/>
          <w:spacing w:val="-2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的菌球内核的形成，并促使其形成毛绒状的</w:t>
      </w:r>
      <w:r>
        <w:rPr>
          <w:rFonts w:asciiTheme="minorEastAsia" w:eastAsiaTheme="minorEastAsia" w:hAnsiTheme="minorEastAsia" w:cstheme="minorEastAsia" w:hint="eastAsia"/>
          <w:spacing w:val="-11"/>
          <w:sz w:val="24"/>
        </w:rPr>
        <w:t>小粒径菌球结构，从而促使抗菌活性化合物</w:t>
      </w:r>
      <w:r>
        <w:rPr>
          <w:rFonts w:asciiTheme="minorEastAsia" w:eastAsiaTheme="minorEastAsia" w:hAnsiTheme="minorEastAsia" w:cstheme="minorEastAsia" w:hint="eastAsia"/>
          <w:spacing w:val="-11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Curvulamine</w:t>
      </w:r>
      <w:r>
        <w:rPr>
          <w:rFonts w:asciiTheme="minorEastAsia" w:eastAsiaTheme="minorEastAsia" w:hAnsiTheme="minorEastAsia" w:cstheme="minorEastAsia" w:hint="eastAsia"/>
          <w:spacing w:val="-1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pacing w:val="-9"/>
          <w:sz w:val="24"/>
        </w:rPr>
        <w:t>的产量大量提高，该方法简单易行，</w:t>
      </w:r>
      <w:r>
        <w:rPr>
          <w:rFonts w:asciiTheme="minorEastAsia" w:eastAsiaTheme="minorEastAsia" w:hAnsiTheme="minorEastAsia" w:cstheme="minorEastAsia" w:hint="eastAsia"/>
          <w:spacing w:val="-9"/>
          <w:sz w:val="24"/>
        </w:rPr>
        <w:t xml:space="preserve"> </w:t>
      </w:r>
      <w:r>
        <w:rPr>
          <w:rFonts w:asciiTheme="minorEastAsia" w:eastAsiaTheme="minorEastAsia" w:hAnsiTheme="minorEastAsia" w:cstheme="minorEastAsia" w:hint="eastAsia"/>
          <w:sz w:val="24"/>
        </w:rPr>
        <w:t>对于其他海洋丝状真菌的开发工作具有重要的借鉴意义。</w:t>
      </w:r>
    </w:p>
    <w:p w:rsidR="00AB20AD" w:rsidRDefault="00754206">
      <w:pPr>
        <w:spacing w:before="5"/>
        <w:ind w:left="173"/>
        <w:rPr>
          <w:rFonts w:ascii="Times New Roman" w:eastAsiaTheme="minorEastAsia" w:hAnsi="Times New Roman" w:cs="Times New Roman"/>
          <w:sz w:val="24"/>
        </w:rPr>
      </w:pPr>
      <w:r>
        <w:rPr>
          <w:rFonts w:ascii="宋体" w:eastAsia="宋体" w:hint="eastAsia"/>
          <w:b/>
          <w:sz w:val="24"/>
        </w:rPr>
        <w:t>【关键词】</w:t>
      </w:r>
      <w:r>
        <w:rPr>
          <w:rFonts w:asciiTheme="minorEastAsia" w:eastAsiaTheme="minorEastAsia" w:hAnsiTheme="minorEastAsia" w:cstheme="minorEastAsia" w:hint="eastAsia"/>
          <w:spacing w:val="-1"/>
          <w:sz w:val="24"/>
        </w:rPr>
        <w:t>海洋弯孢霉；菌体形态；滑石粉；</w:t>
      </w:r>
      <w:r>
        <w:rPr>
          <w:rFonts w:ascii="Times New Roman" w:eastAsiaTheme="minorEastAsia" w:hAnsi="Times New Roman" w:cs="Times New Roman"/>
          <w:sz w:val="24"/>
        </w:rPr>
        <w:t>Curvulamine</w:t>
      </w:r>
    </w:p>
    <w:p w:rsidR="00AB20AD" w:rsidRDefault="00754206">
      <w:pPr>
        <w:spacing w:before="83"/>
        <w:ind w:left="173"/>
        <w:rPr>
          <w:rFonts w:ascii="宋体" w:eastAsia="宋体"/>
          <w:b/>
          <w:sz w:val="24"/>
        </w:rPr>
      </w:pPr>
      <w:r>
        <w:rPr>
          <w:noProof/>
        </w:rPr>
        <w:drawing>
          <wp:anchor distT="0" distB="0" distL="0" distR="0" simplePos="0" relativeHeight="268424192" behindDoc="1" locked="0" layoutInCell="1" allowOverlap="1">
            <wp:simplePos x="0" y="0"/>
            <wp:positionH relativeFrom="page">
              <wp:posOffset>1050290</wp:posOffset>
            </wp:positionH>
            <wp:positionV relativeFrom="paragraph">
              <wp:posOffset>297180</wp:posOffset>
            </wp:positionV>
            <wp:extent cx="2162175" cy="14376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37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48" behindDoc="0" locked="0" layoutInCell="1" allowOverlap="1">
            <wp:simplePos x="0" y="0"/>
            <wp:positionH relativeFrom="page">
              <wp:posOffset>3453765</wp:posOffset>
            </wp:positionH>
            <wp:positionV relativeFrom="paragraph">
              <wp:posOffset>354965</wp:posOffset>
            </wp:positionV>
            <wp:extent cx="3306445" cy="130619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6745" cy="1306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b/>
          <w:sz w:val="24"/>
        </w:rPr>
        <w:t>【图片摘要】</w:t>
      </w:r>
    </w:p>
    <w:p w:rsidR="00AB20AD" w:rsidRDefault="00AB20AD">
      <w:pPr>
        <w:pStyle w:val="a3"/>
        <w:spacing w:before="0"/>
        <w:ind w:left="0"/>
        <w:rPr>
          <w:rFonts w:ascii="宋体"/>
          <w:b/>
          <w:sz w:val="24"/>
        </w:rPr>
      </w:pPr>
    </w:p>
    <w:p w:rsidR="00AB20AD" w:rsidRDefault="00AB20AD">
      <w:pPr>
        <w:pStyle w:val="a3"/>
        <w:spacing w:before="0"/>
        <w:ind w:left="0"/>
        <w:rPr>
          <w:rFonts w:ascii="宋体"/>
          <w:b/>
          <w:sz w:val="24"/>
        </w:rPr>
      </w:pPr>
    </w:p>
    <w:p w:rsidR="00AB20AD" w:rsidRDefault="00AB20AD">
      <w:pPr>
        <w:pStyle w:val="a3"/>
        <w:spacing w:before="0"/>
        <w:ind w:left="0"/>
        <w:rPr>
          <w:rFonts w:ascii="宋体"/>
          <w:b/>
          <w:sz w:val="24"/>
        </w:rPr>
      </w:pPr>
    </w:p>
    <w:p w:rsidR="00AB20AD" w:rsidRDefault="00AB20AD">
      <w:pPr>
        <w:pStyle w:val="a3"/>
        <w:spacing w:before="0"/>
        <w:ind w:left="0"/>
        <w:rPr>
          <w:rFonts w:ascii="宋体"/>
          <w:b/>
          <w:sz w:val="24"/>
        </w:rPr>
      </w:pPr>
    </w:p>
    <w:p w:rsidR="00AB20AD" w:rsidRDefault="00AB20AD">
      <w:pPr>
        <w:pStyle w:val="a3"/>
        <w:spacing w:before="0"/>
        <w:ind w:left="0"/>
        <w:rPr>
          <w:rFonts w:ascii="宋体"/>
          <w:b/>
          <w:sz w:val="24"/>
        </w:rPr>
      </w:pPr>
    </w:p>
    <w:p w:rsidR="00AB20AD" w:rsidRDefault="00AB20AD">
      <w:pPr>
        <w:pStyle w:val="a3"/>
        <w:spacing w:before="0"/>
        <w:ind w:left="0"/>
        <w:rPr>
          <w:rFonts w:ascii="宋体"/>
          <w:b/>
          <w:sz w:val="24"/>
        </w:rPr>
      </w:pPr>
    </w:p>
    <w:p w:rsidR="00AB20AD" w:rsidRDefault="00AB20AD">
      <w:pPr>
        <w:pStyle w:val="a3"/>
        <w:spacing w:before="8"/>
        <w:ind w:left="0"/>
        <w:rPr>
          <w:rFonts w:ascii="宋体"/>
          <w:b/>
          <w:sz w:val="22"/>
        </w:rPr>
      </w:pPr>
    </w:p>
    <w:p w:rsidR="00AB20AD" w:rsidRDefault="00754206">
      <w:pPr>
        <w:tabs>
          <w:tab w:val="left" w:pos="4028"/>
        </w:tabs>
        <w:ind w:left="173"/>
        <w:rPr>
          <w:rFonts w:ascii="Times New Roman" w:eastAsia="Times New Roman"/>
          <w:b/>
          <w:sz w:val="21"/>
        </w:rPr>
      </w:pPr>
      <w:r>
        <w:rPr>
          <w:rFonts w:ascii="宋体" w:eastAsia="宋体" w:hint="eastAsia"/>
          <w:b/>
          <w:sz w:val="21"/>
        </w:rPr>
        <w:t>（</w:t>
      </w:r>
      <w:r>
        <w:rPr>
          <w:rFonts w:ascii="Times New Roman" w:eastAsia="Times New Roman"/>
          <w:b/>
          <w:sz w:val="21"/>
        </w:rPr>
        <w:t>A</w:t>
      </w:r>
      <w:r>
        <w:rPr>
          <w:rFonts w:ascii="宋体" w:eastAsia="宋体" w:hint="eastAsia"/>
          <w:b/>
          <w:sz w:val="21"/>
        </w:rPr>
        <w:t>）</w:t>
      </w:r>
      <w:r>
        <w:rPr>
          <w:rFonts w:ascii="宋体" w:eastAsia="宋体" w:hint="eastAsia"/>
          <w:b/>
          <w:sz w:val="21"/>
        </w:rPr>
        <w:tab/>
      </w:r>
      <w:r>
        <w:rPr>
          <w:rFonts w:ascii="宋体" w:eastAsia="宋体" w:hint="eastAsia"/>
          <w:b/>
          <w:sz w:val="21"/>
        </w:rPr>
        <w:t>（</w:t>
      </w:r>
      <w:r>
        <w:rPr>
          <w:rFonts w:ascii="Times New Roman" w:eastAsia="Times New Roman"/>
          <w:b/>
          <w:sz w:val="21"/>
        </w:rPr>
        <w:t>B</w:t>
      </w:r>
    </w:p>
    <w:p w:rsidR="00AB20AD" w:rsidRDefault="00754206">
      <w:pPr>
        <w:spacing w:before="70"/>
        <w:ind w:left="697" w:right="777"/>
        <w:jc w:val="center"/>
        <w:rPr>
          <w:rFonts w:ascii="宋体" w:eastAsia="宋体"/>
          <w:b/>
          <w:sz w:val="21"/>
        </w:rPr>
      </w:pPr>
      <w:r>
        <w:rPr>
          <w:rFonts w:ascii="宋体" w:eastAsia="宋体" w:hint="eastAsia"/>
          <w:b/>
          <w:sz w:val="21"/>
        </w:rPr>
        <w:t>（</w:t>
      </w:r>
      <w:r>
        <w:rPr>
          <w:rFonts w:ascii="Times New Roman" w:eastAsia="Times New Roman"/>
          <w:b/>
          <w:spacing w:val="-2"/>
          <w:sz w:val="21"/>
        </w:rPr>
        <w:t>A</w:t>
      </w:r>
      <w:r>
        <w:rPr>
          <w:rFonts w:ascii="宋体" w:eastAsia="宋体" w:hint="eastAsia"/>
          <w:b/>
          <w:sz w:val="21"/>
        </w:rPr>
        <w:t>）</w:t>
      </w:r>
      <w:r>
        <w:rPr>
          <w:rFonts w:asciiTheme="minorEastAsia" w:eastAsiaTheme="minorEastAsia" w:hAnsiTheme="minorEastAsia" w:cstheme="minorEastAsia" w:hint="eastAsia"/>
          <w:b/>
          <w:spacing w:val="-9"/>
          <w:sz w:val="21"/>
        </w:rPr>
        <w:t>滑石粉对菌球内部结构的影响</w:t>
      </w:r>
      <w:r>
        <w:rPr>
          <w:rFonts w:ascii="宋体" w:eastAsia="宋体" w:hint="eastAsia"/>
          <w:b/>
          <w:spacing w:val="-9"/>
          <w:sz w:val="21"/>
        </w:rPr>
        <w:t>；</w:t>
      </w:r>
      <w:r>
        <w:rPr>
          <w:rFonts w:ascii="宋体" w:eastAsia="宋体" w:hint="eastAsia"/>
          <w:b/>
          <w:sz w:val="21"/>
        </w:rPr>
        <w:t>（</w:t>
      </w:r>
      <w:r>
        <w:rPr>
          <w:rFonts w:ascii="Times New Roman" w:eastAsia="Times New Roman"/>
          <w:b/>
          <w:spacing w:val="-2"/>
          <w:sz w:val="21"/>
        </w:rPr>
        <w:t>B</w:t>
      </w:r>
      <w:r>
        <w:rPr>
          <w:rFonts w:ascii="宋体" w:eastAsia="宋体" w:hint="eastAsia"/>
          <w:b/>
          <w:sz w:val="21"/>
        </w:rPr>
        <w:t>）</w:t>
      </w:r>
      <w:r>
        <w:rPr>
          <w:rFonts w:asciiTheme="minorEastAsia" w:eastAsiaTheme="minorEastAsia" w:hAnsiTheme="minorEastAsia" w:cstheme="minorEastAsia" w:hint="eastAsia"/>
          <w:b/>
          <w:spacing w:val="-1"/>
          <w:sz w:val="21"/>
        </w:rPr>
        <w:t>滑石粉对残糖、</w:t>
      </w:r>
      <w:r>
        <w:rPr>
          <w:rFonts w:ascii="Times New Roman" w:eastAsiaTheme="minorEastAsia" w:hAnsi="Times New Roman" w:cs="Times New Roman"/>
          <w:b/>
          <w:spacing w:val="-2"/>
          <w:sz w:val="21"/>
        </w:rPr>
        <w:t>DC</w:t>
      </w:r>
      <w:r>
        <w:rPr>
          <w:rFonts w:ascii="Times New Roman" w:eastAsiaTheme="minorEastAsia" w:hAnsi="Times New Roman" w:cs="Times New Roman"/>
          <w:b/>
          <w:sz w:val="21"/>
        </w:rPr>
        <w:t>W</w:t>
      </w:r>
      <w:r>
        <w:rPr>
          <w:rFonts w:ascii="Times New Roman" w:eastAsiaTheme="minorEastAsia" w:hAnsi="Times New Roman" w:cs="Times New Roman"/>
          <w:b/>
          <w:spacing w:val="-3"/>
          <w:sz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1"/>
        </w:rPr>
        <w:t>及</w:t>
      </w:r>
      <w:r>
        <w:rPr>
          <w:rFonts w:asciiTheme="minorEastAsia" w:eastAsiaTheme="minorEastAsia" w:hAnsiTheme="minorEastAsia" w:cstheme="minorEastAsia" w:hint="eastAsia"/>
          <w:b/>
          <w:spacing w:val="-53"/>
          <w:sz w:val="21"/>
        </w:rPr>
        <w:t xml:space="preserve"> </w:t>
      </w:r>
      <w:r>
        <w:rPr>
          <w:rFonts w:ascii="Times New Roman" w:eastAsiaTheme="minorEastAsia" w:hAnsi="Times New Roman" w:cs="Times New Roman"/>
          <w:b/>
          <w:sz w:val="21"/>
        </w:rPr>
        <w:t>Cur</w:t>
      </w:r>
      <w:r>
        <w:rPr>
          <w:rFonts w:ascii="Times New Roman" w:eastAsiaTheme="minorEastAsia" w:hAnsi="Times New Roman" w:cs="Times New Roman"/>
          <w:b/>
          <w:spacing w:val="-3"/>
          <w:sz w:val="21"/>
        </w:rPr>
        <w:t>v</w:t>
      </w:r>
      <w:r>
        <w:rPr>
          <w:rFonts w:ascii="Times New Roman" w:eastAsiaTheme="minorEastAsia" w:hAnsi="Times New Roman" w:cs="Times New Roman"/>
          <w:b/>
          <w:sz w:val="21"/>
        </w:rPr>
        <w:t>u</w:t>
      </w:r>
      <w:r>
        <w:rPr>
          <w:rFonts w:ascii="Times New Roman" w:eastAsiaTheme="minorEastAsia" w:hAnsi="Times New Roman" w:cs="Times New Roman"/>
          <w:b/>
          <w:spacing w:val="-1"/>
          <w:sz w:val="21"/>
        </w:rPr>
        <w:t>l</w:t>
      </w:r>
      <w:r>
        <w:rPr>
          <w:rFonts w:ascii="Times New Roman" w:eastAsiaTheme="minorEastAsia" w:hAnsi="Times New Roman" w:cs="Times New Roman"/>
          <w:b/>
          <w:spacing w:val="-3"/>
          <w:sz w:val="21"/>
        </w:rPr>
        <w:t>a</w:t>
      </w:r>
      <w:r>
        <w:rPr>
          <w:rFonts w:ascii="Times New Roman" w:eastAsiaTheme="minorEastAsia" w:hAnsi="Times New Roman" w:cs="Times New Roman"/>
          <w:b/>
          <w:spacing w:val="-4"/>
          <w:sz w:val="21"/>
        </w:rPr>
        <w:t>m</w:t>
      </w:r>
      <w:r>
        <w:rPr>
          <w:rFonts w:ascii="Times New Roman" w:eastAsiaTheme="minorEastAsia" w:hAnsi="Times New Roman" w:cs="Times New Roman"/>
          <w:b/>
          <w:spacing w:val="-2"/>
          <w:sz w:val="21"/>
        </w:rPr>
        <w:t>i</w:t>
      </w:r>
      <w:r>
        <w:rPr>
          <w:rFonts w:ascii="Times New Roman" w:eastAsiaTheme="minorEastAsia" w:hAnsi="Times New Roman" w:cs="Times New Roman"/>
          <w:b/>
          <w:sz w:val="21"/>
        </w:rPr>
        <w:t>ne</w:t>
      </w:r>
      <w:r>
        <w:rPr>
          <w:rFonts w:asciiTheme="minorEastAsia" w:eastAsiaTheme="minorEastAsia" w:hAnsiTheme="minorEastAsia" w:cstheme="minorEastAsia" w:hint="eastAsia"/>
          <w:b/>
          <w:sz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1"/>
        </w:rPr>
        <w:t>产量的影响</w:t>
      </w:r>
    </w:p>
    <w:sectPr w:rsidR="00AB20AD">
      <w:pgSz w:w="11910" w:h="16840"/>
      <w:pgMar w:top="1180" w:right="8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（%1）"/>
      <w:lvlJc w:val="left"/>
      <w:pPr>
        <w:ind w:left="173" w:hanging="601"/>
        <w:jc w:val="left"/>
      </w:pPr>
      <w:rPr>
        <w:rFonts w:ascii="宋体" w:eastAsia="宋体" w:hAnsi="宋体" w:cs="宋体" w:hint="default"/>
        <w:spacing w:val="-60"/>
        <w:w w:val="99"/>
        <w:sz w:val="22"/>
        <w:szCs w:val="22"/>
        <w:lang w:val="ja-JP" w:eastAsia="ja-JP" w:bidi="ja-JP"/>
      </w:rPr>
    </w:lvl>
    <w:lvl w:ilvl="1">
      <w:numFmt w:val="bullet"/>
      <w:lvlText w:val="•"/>
      <w:lvlJc w:val="left"/>
      <w:pPr>
        <w:ind w:left="1168" w:hanging="601"/>
      </w:pPr>
      <w:rPr>
        <w:rFonts w:hint="default"/>
        <w:lang w:val="ja-JP" w:eastAsia="ja-JP" w:bidi="ja-JP"/>
      </w:rPr>
    </w:lvl>
    <w:lvl w:ilvl="2">
      <w:numFmt w:val="bullet"/>
      <w:lvlText w:val="•"/>
      <w:lvlJc w:val="left"/>
      <w:pPr>
        <w:ind w:left="2157" w:hanging="601"/>
      </w:pPr>
      <w:rPr>
        <w:rFonts w:hint="default"/>
        <w:lang w:val="ja-JP" w:eastAsia="ja-JP" w:bidi="ja-JP"/>
      </w:rPr>
    </w:lvl>
    <w:lvl w:ilvl="3">
      <w:numFmt w:val="bullet"/>
      <w:lvlText w:val="•"/>
      <w:lvlJc w:val="left"/>
      <w:pPr>
        <w:ind w:left="3145" w:hanging="601"/>
      </w:pPr>
      <w:rPr>
        <w:rFonts w:hint="default"/>
        <w:lang w:val="ja-JP" w:eastAsia="ja-JP" w:bidi="ja-JP"/>
      </w:rPr>
    </w:lvl>
    <w:lvl w:ilvl="4">
      <w:numFmt w:val="bullet"/>
      <w:lvlText w:val="•"/>
      <w:lvlJc w:val="left"/>
      <w:pPr>
        <w:ind w:left="4134" w:hanging="601"/>
      </w:pPr>
      <w:rPr>
        <w:rFonts w:hint="default"/>
        <w:lang w:val="ja-JP" w:eastAsia="ja-JP" w:bidi="ja-JP"/>
      </w:rPr>
    </w:lvl>
    <w:lvl w:ilvl="5">
      <w:numFmt w:val="bullet"/>
      <w:lvlText w:val="•"/>
      <w:lvlJc w:val="left"/>
      <w:pPr>
        <w:ind w:left="5123" w:hanging="601"/>
      </w:pPr>
      <w:rPr>
        <w:rFonts w:hint="default"/>
        <w:lang w:val="ja-JP" w:eastAsia="ja-JP" w:bidi="ja-JP"/>
      </w:rPr>
    </w:lvl>
    <w:lvl w:ilvl="6">
      <w:numFmt w:val="bullet"/>
      <w:lvlText w:val="•"/>
      <w:lvlJc w:val="left"/>
      <w:pPr>
        <w:ind w:left="6111" w:hanging="601"/>
      </w:pPr>
      <w:rPr>
        <w:rFonts w:hint="default"/>
        <w:lang w:val="ja-JP" w:eastAsia="ja-JP" w:bidi="ja-JP"/>
      </w:rPr>
    </w:lvl>
    <w:lvl w:ilvl="7">
      <w:numFmt w:val="bullet"/>
      <w:lvlText w:val="•"/>
      <w:lvlJc w:val="left"/>
      <w:pPr>
        <w:ind w:left="7100" w:hanging="601"/>
      </w:pPr>
      <w:rPr>
        <w:rFonts w:hint="default"/>
        <w:lang w:val="ja-JP" w:eastAsia="ja-JP" w:bidi="ja-JP"/>
      </w:rPr>
    </w:lvl>
    <w:lvl w:ilvl="8">
      <w:numFmt w:val="bullet"/>
      <w:lvlText w:val="•"/>
      <w:lvlJc w:val="left"/>
      <w:pPr>
        <w:ind w:left="8089" w:hanging="601"/>
      </w:pPr>
      <w:rPr>
        <w:rFonts w:hint="default"/>
        <w:lang w:val="ja-JP" w:eastAsia="ja-JP" w:bidi="ja-JP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08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ja-JP" w:eastAsia="ja-JP" w:bidi="ja-JP"/>
      </w:rPr>
    </w:lvl>
    <w:lvl w:ilvl="1">
      <w:start w:val="1"/>
      <w:numFmt w:val="decimal"/>
      <w:lvlText w:val="%2."/>
      <w:lvlJc w:val="left"/>
      <w:pPr>
        <w:ind w:left="1086" w:hanging="21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ja-JP" w:eastAsia="ja-JP" w:bidi="ja-JP"/>
      </w:rPr>
    </w:lvl>
    <w:lvl w:ilvl="2">
      <w:numFmt w:val="bullet"/>
      <w:lvlText w:val="•"/>
      <w:lvlJc w:val="left"/>
      <w:pPr>
        <w:ind w:left="2789" w:hanging="213"/>
      </w:pPr>
      <w:rPr>
        <w:rFonts w:hint="default"/>
        <w:lang w:val="ja-JP" w:eastAsia="ja-JP" w:bidi="ja-JP"/>
      </w:rPr>
    </w:lvl>
    <w:lvl w:ilvl="3">
      <w:numFmt w:val="bullet"/>
      <w:lvlText w:val="•"/>
      <w:lvlJc w:val="left"/>
      <w:pPr>
        <w:ind w:left="3699" w:hanging="213"/>
      </w:pPr>
      <w:rPr>
        <w:rFonts w:hint="default"/>
        <w:lang w:val="ja-JP" w:eastAsia="ja-JP" w:bidi="ja-JP"/>
      </w:rPr>
    </w:lvl>
    <w:lvl w:ilvl="4">
      <w:numFmt w:val="bullet"/>
      <w:lvlText w:val="•"/>
      <w:lvlJc w:val="left"/>
      <w:pPr>
        <w:ind w:left="4608" w:hanging="213"/>
      </w:pPr>
      <w:rPr>
        <w:rFonts w:hint="default"/>
        <w:lang w:val="ja-JP" w:eastAsia="ja-JP" w:bidi="ja-JP"/>
      </w:rPr>
    </w:lvl>
    <w:lvl w:ilvl="5">
      <w:numFmt w:val="bullet"/>
      <w:lvlText w:val="•"/>
      <w:lvlJc w:val="left"/>
      <w:pPr>
        <w:ind w:left="5518" w:hanging="213"/>
      </w:pPr>
      <w:rPr>
        <w:rFonts w:hint="default"/>
        <w:lang w:val="ja-JP" w:eastAsia="ja-JP" w:bidi="ja-JP"/>
      </w:rPr>
    </w:lvl>
    <w:lvl w:ilvl="6">
      <w:numFmt w:val="bullet"/>
      <w:lvlText w:val="•"/>
      <w:lvlJc w:val="left"/>
      <w:pPr>
        <w:ind w:left="6428" w:hanging="213"/>
      </w:pPr>
      <w:rPr>
        <w:rFonts w:hint="default"/>
        <w:lang w:val="ja-JP" w:eastAsia="ja-JP" w:bidi="ja-JP"/>
      </w:rPr>
    </w:lvl>
    <w:lvl w:ilvl="7">
      <w:numFmt w:val="bullet"/>
      <w:lvlText w:val="•"/>
      <w:lvlJc w:val="left"/>
      <w:pPr>
        <w:ind w:left="7337" w:hanging="213"/>
      </w:pPr>
      <w:rPr>
        <w:rFonts w:hint="default"/>
        <w:lang w:val="ja-JP" w:eastAsia="ja-JP" w:bidi="ja-JP"/>
      </w:rPr>
    </w:lvl>
    <w:lvl w:ilvl="8">
      <w:numFmt w:val="bullet"/>
      <w:lvlText w:val="•"/>
      <w:lvlJc w:val="left"/>
      <w:pPr>
        <w:ind w:left="8247" w:hanging="213"/>
      </w:pPr>
      <w:rPr>
        <w:rFonts w:hint="default"/>
        <w:lang w:val="ja-JP" w:eastAsia="ja-JP" w:bidi="ja-JP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157" w:hanging="4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6"/>
        <w:szCs w:val="26"/>
        <w:lang w:val="ja-JP" w:eastAsia="ja-JP" w:bidi="ja-JP"/>
      </w:rPr>
    </w:lvl>
    <w:lvl w:ilvl="1">
      <w:numFmt w:val="bullet"/>
      <w:lvlText w:val="•"/>
      <w:lvlJc w:val="left"/>
      <w:pPr>
        <w:ind w:left="2050" w:hanging="423"/>
      </w:pPr>
      <w:rPr>
        <w:rFonts w:hint="default"/>
        <w:lang w:val="ja-JP" w:eastAsia="ja-JP" w:bidi="ja-JP"/>
      </w:rPr>
    </w:lvl>
    <w:lvl w:ilvl="2">
      <w:numFmt w:val="bullet"/>
      <w:lvlText w:val="•"/>
      <w:lvlJc w:val="left"/>
      <w:pPr>
        <w:ind w:left="2941" w:hanging="423"/>
      </w:pPr>
      <w:rPr>
        <w:rFonts w:hint="default"/>
        <w:lang w:val="ja-JP" w:eastAsia="ja-JP" w:bidi="ja-JP"/>
      </w:rPr>
    </w:lvl>
    <w:lvl w:ilvl="3">
      <w:numFmt w:val="bullet"/>
      <w:lvlText w:val="•"/>
      <w:lvlJc w:val="left"/>
      <w:pPr>
        <w:ind w:left="3831" w:hanging="423"/>
      </w:pPr>
      <w:rPr>
        <w:rFonts w:hint="default"/>
        <w:lang w:val="ja-JP" w:eastAsia="ja-JP" w:bidi="ja-JP"/>
      </w:rPr>
    </w:lvl>
    <w:lvl w:ilvl="4">
      <w:numFmt w:val="bullet"/>
      <w:lvlText w:val="•"/>
      <w:lvlJc w:val="left"/>
      <w:pPr>
        <w:ind w:left="4722" w:hanging="423"/>
      </w:pPr>
      <w:rPr>
        <w:rFonts w:hint="default"/>
        <w:lang w:val="ja-JP" w:eastAsia="ja-JP" w:bidi="ja-JP"/>
      </w:rPr>
    </w:lvl>
    <w:lvl w:ilvl="5">
      <w:numFmt w:val="bullet"/>
      <w:lvlText w:val="•"/>
      <w:lvlJc w:val="left"/>
      <w:pPr>
        <w:ind w:left="5613" w:hanging="423"/>
      </w:pPr>
      <w:rPr>
        <w:rFonts w:hint="default"/>
        <w:lang w:val="ja-JP" w:eastAsia="ja-JP" w:bidi="ja-JP"/>
      </w:rPr>
    </w:lvl>
    <w:lvl w:ilvl="6">
      <w:numFmt w:val="bullet"/>
      <w:lvlText w:val="•"/>
      <w:lvlJc w:val="left"/>
      <w:pPr>
        <w:ind w:left="6503" w:hanging="423"/>
      </w:pPr>
      <w:rPr>
        <w:rFonts w:hint="default"/>
        <w:lang w:val="ja-JP" w:eastAsia="ja-JP" w:bidi="ja-JP"/>
      </w:rPr>
    </w:lvl>
    <w:lvl w:ilvl="7">
      <w:numFmt w:val="bullet"/>
      <w:lvlText w:val="•"/>
      <w:lvlJc w:val="left"/>
      <w:pPr>
        <w:ind w:left="7394" w:hanging="423"/>
      </w:pPr>
      <w:rPr>
        <w:rFonts w:hint="default"/>
        <w:lang w:val="ja-JP" w:eastAsia="ja-JP" w:bidi="ja-JP"/>
      </w:rPr>
    </w:lvl>
    <w:lvl w:ilvl="8">
      <w:numFmt w:val="bullet"/>
      <w:lvlText w:val="•"/>
      <w:lvlJc w:val="left"/>
      <w:pPr>
        <w:ind w:left="8285" w:hanging="423"/>
      </w:pPr>
      <w:rPr>
        <w:rFonts w:hint="default"/>
        <w:lang w:val="ja-JP" w:eastAsia="ja-JP" w:bidi="ja-JP"/>
      </w:r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decimal"/>
      <w:lvlText w:val="(%1)"/>
      <w:lvlJc w:val="left"/>
      <w:pPr>
        <w:ind w:left="173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ja-JP" w:eastAsia="ja-JP" w:bidi="ja-JP"/>
      </w:rPr>
    </w:lvl>
    <w:lvl w:ilvl="1">
      <w:numFmt w:val="bullet"/>
      <w:lvlText w:val="•"/>
      <w:lvlJc w:val="left"/>
      <w:pPr>
        <w:ind w:left="1168" w:hanging="466"/>
      </w:pPr>
      <w:rPr>
        <w:rFonts w:hint="default"/>
        <w:lang w:val="ja-JP" w:eastAsia="ja-JP" w:bidi="ja-JP"/>
      </w:rPr>
    </w:lvl>
    <w:lvl w:ilvl="2">
      <w:numFmt w:val="bullet"/>
      <w:lvlText w:val="•"/>
      <w:lvlJc w:val="left"/>
      <w:pPr>
        <w:ind w:left="2157" w:hanging="466"/>
      </w:pPr>
      <w:rPr>
        <w:rFonts w:hint="default"/>
        <w:lang w:val="ja-JP" w:eastAsia="ja-JP" w:bidi="ja-JP"/>
      </w:rPr>
    </w:lvl>
    <w:lvl w:ilvl="3">
      <w:numFmt w:val="bullet"/>
      <w:lvlText w:val="•"/>
      <w:lvlJc w:val="left"/>
      <w:pPr>
        <w:ind w:left="3145" w:hanging="466"/>
      </w:pPr>
      <w:rPr>
        <w:rFonts w:hint="default"/>
        <w:lang w:val="ja-JP" w:eastAsia="ja-JP" w:bidi="ja-JP"/>
      </w:rPr>
    </w:lvl>
    <w:lvl w:ilvl="4">
      <w:numFmt w:val="bullet"/>
      <w:lvlText w:val="•"/>
      <w:lvlJc w:val="left"/>
      <w:pPr>
        <w:ind w:left="4134" w:hanging="466"/>
      </w:pPr>
      <w:rPr>
        <w:rFonts w:hint="default"/>
        <w:lang w:val="ja-JP" w:eastAsia="ja-JP" w:bidi="ja-JP"/>
      </w:rPr>
    </w:lvl>
    <w:lvl w:ilvl="5">
      <w:numFmt w:val="bullet"/>
      <w:lvlText w:val="•"/>
      <w:lvlJc w:val="left"/>
      <w:pPr>
        <w:ind w:left="5123" w:hanging="466"/>
      </w:pPr>
      <w:rPr>
        <w:rFonts w:hint="default"/>
        <w:lang w:val="ja-JP" w:eastAsia="ja-JP" w:bidi="ja-JP"/>
      </w:rPr>
    </w:lvl>
    <w:lvl w:ilvl="6">
      <w:numFmt w:val="bullet"/>
      <w:lvlText w:val="•"/>
      <w:lvlJc w:val="left"/>
      <w:pPr>
        <w:ind w:left="6111" w:hanging="466"/>
      </w:pPr>
      <w:rPr>
        <w:rFonts w:hint="default"/>
        <w:lang w:val="ja-JP" w:eastAsia="ja-JP" w:bidi="ja-JP"/>
      </w:rPr>
    </w:lvl>
    <w:lvl w:ilvl="7">
      <w:numFmt w:val="bullet"/>
      <w:lvlText w:val="•"/>
      <w:lvlJc w:val="left"/>
      <w:pPr>
        <w:ind w:left="7100" w:hanging="466"/>
      </w:pPr>
      <w:rPr>
        <w:rFonts w:hint="default"/>
        <w:lang w:val="ja-JP" w:eastAsia="ja-JP" w:bidi="ja-JP"/>
      </w:rPr>
    </w:lvl>
    <w:lvl w:ilvl="8">
      <w:numFmt w:val="bullet"/>
      <w:lvlText w:val="•"/>
      <w:lvlJc w:val="left"/>
      <w:pPr>
        <w:ind w:left="8089" w:hanging="466"/>
      </w:pPr>
      <w:rPr>
        <w:rFonts w:hint="default"/>
        <w:lang w:val="ja-JP" w:eastAsia="ja-JP" w:bidi="ja-JP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AD"/>
    <w:rsid w:val="00085A03"/>
    <w:rsid w:val="00754206"/>
    <w:rsid w:val="00AB20AD"/>
    <w:rsid w:val="192B26AB"/>
    <w:rsid w:val="758E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2D2328D-0E11-413E-9BC6-809A5281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ja-JP" w:eastAsia="ja-JP" w:bidi="ja-JP"/>
    </w:rPr>
  </w:style>
  <w:style w:type="paragraph" w:styleId="1">
    <w:name w:val="heading 1"/>
    <w:basedOn w:val="a"/>
    <w:next w:val="a"/>
    <w:uiPriority w:val="1"/>
    <w:qFormat/>
    <w:pPr>
      <w:spacing w:before="39"/>
      <w:ind w:left="173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1"/>
    <w:qFormat/>
    <w:pPr>
      <w:spacing w:before="3"/>
      <w:ind w:left="17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9"/>
      <w:ind w:left="173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59"/>
      <w:ind w:left="1082" w:hanging="35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junyangecust@qq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yswjs11@163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adminB410</dc:creator>
  <cp:lastModifiedBy>客户</cp:lastModifiedBy>
  <cp:revision>3</cp:revision>
  <dcterms:created xsi:type="dcterms:W3CDTF">2018-06-25T02:28:00Z</dcterms:created>
  <dcterms:modified xsi:type="dcterms:W3CDTF">2018-06-25T02:28:00Z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2018-06-19T00:00:00Z</vt:filetime>
  </property>
  <property fmtid="{D5CDD505-2E9C-101B-9397-08002B2CF9AE}" pid="5" name="KSOProductBuildVer">
    <vt:lpwstr>2052-10.1.0.7400</vt:lpwstr>
  </property>
</Properties>
</file>